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1B" w:rsidRDefault="007E4E94" w:rsidP="007E4E9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ГЕСТАЦИОННЫЙ САХАРНЫЙ ДИАБЕТ (ГСД)</w:t>
      </w:r>
    </w:p>
    <w:p w:rsidR="007E4E94" w:rsidRDefault="007E4E94" w:rsidP="007E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4E94" w:rsidRDefault="007E4E94" w:rsidP="007E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ГСД это впервые возникшее и выявленное повышение сахара в крови во время беременности. Как правило, сбой происходит из-за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сахаропонижающего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действия гормонов беременности. От СД 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>т.</w:t>
      </w:r>
      <w:r w:rsidRPr="007E4E9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СД 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proofErr w:type="gramStart"/>
      <w:r>
        <w:rPr>
          <w:rFonts w:ascii="Times New Roman" w:hAnsi="Times New Roman" w:cs="Times New Roman"/>
          <w:sz w:val="30"/>
          <w:szCs w:val="30"/>
        </w:rPr>
        <w:t>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. этот диагноз отличается тем, что после родов проходит. </w:t>
      </w:r>
    </w:p>
    <w:p w:rsidR="007E4E94" w:rsidRDefault="007E4E94" w:rsidP="007E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группу риска по развитию ГСД попадают женщины: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ГСД,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проявившимся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предыдущую беременность;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избыточным весом и ожирением;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большой прибавкой в весе в настоящую беременность;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 у кого есть ближайшие родственники с СД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proofErr w:type="gramStart"/>
      <w:r>
        <w:rPr>
          <w:rFonts w:ascii="Times New Roman" w:hAnsi="Times New Roman" w:cs="Times New Roman"/>
          <w:sz w:val="30"/>
          <w:szCs w:val="30"/>
        </w:rPr>
        <w:t>т</w:t>
      </w:r>
      <w:proofErr w:type="gramEnd"/>
      <w:r>
        <w:rPr>
          <w:rFonts w:ascii="Times New Roman" w:hAnsi="Times New Roman" w:cs="Times New Roman"/>
          <w:sz w:val="30"/>
          <w:szCs w:val="30"/>
        </w:rPr>
        <w:t>.;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родившие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ребенка в предыдущую беременность с весом более 4х килограмм;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многоводие во время настоящей беременности или в анамнезе;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отягощенный акушерский анамнез (</w:t>
      </w:r>
      <w:proofErr w:type="spellStart"/>
      <w:r>
        <w:rPr>
          <w:rFonts w:ascii="Times New Roman" w:hAnsi="Times New Roman" w:cs="Times New Roman"/>
          <w:sz w:val="30"/>
          <w:szCs w:val="30"/>
        </w:rPr>
        <w:t>гестоз</w:t>
      </w:r>
      <w:proofErr w:type="spellEnd"/>
      <w:r>
        <w:rPr>
          <w:rFonts w:ascii="Times New Roman" w:hAnsi="Times New Roman" w:cs="Times New Roman"/>
          <w:sz w:val="30"/>
          <w:szCs w:val="30"/>
        </w:rPr>
        <w:t>, мертворождение, преждевременные роды);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многоплодной беременностью или беременностью после ЭКО;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женщины старше 30 лет;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женщины с поликистозным яичником;</w:t>
      </w:r>
    </w:p>
    <w:p w:rsidR="007E4E94" w:rsidRDefault="007E4E94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принимающие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глюкокортикоиды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 время беременности;</w:t>
      </w:r>
    </w:p>
    <w:p w:rsidR="007E4E94" w:rsidRDefault="002153F5" w:rsidP="007E4E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женщины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глюкозурией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(глюкоза в моче).</w:t>
      </w:r>
    </w:p>
    <w:p w:rsidR="002153F5" w:rsidRDefault="002153F5" w:rsidP="0021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Диагностика ГСД.</w:t>
      </w:r>
    </w:p>
    <w:p w:rsidR="002153F5" w:rsidRDefault="002153F5" w:rsidP="0021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правило ГСД протекает без симптомов, которые могли бы дать возможность заподозрить нарушение углеводного обмена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Золотой стандарт диагностики ГСД – проведение ПГТТ (пероральный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глюкозотолерантный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тест) с 75г. глюкозы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Это исследование является безопасным нагрузочным диагностическим тестом для выявления нарушения обмена во время беременности. </w:t>
      </w:r>
    </w:p>
    <w:p w:rsidR="002153F5" w:rsidRDefault="002153F5" w:rsidP="0021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Основы лечения ГСД:</w:t>
      </w:r>
    </w:p>
    <w:p w:rsidR="002153F5" w:rsidRDefault="002153F5" w:rsidP="002153F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Рациональное питание.</w:t>
      </w:r>
    </w:p>
    <w:p w:rsidR="00677904" w:rsidRDefault="002153F5" w:rsidP="006779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Умеренная </w:t>
      </w:r>
      <w:r w:rsidR="00677904">
        <w:rPr>
          <w:rFonts w:ascii="Times New Roman" w:hAnsi="Times New Roman" w:cs="Times New Roman"/>
          <w:sz w:val="30"/>
          <w:szCs w:val="30"/>
        </w:rPr>
        <w:t>дозированная физическая нагрузка (150 минут активной ходьбы в неделю).</w:t>
      </w:r>
    </w:p>
    <w:p w:rsidR="00677904" w:rsidRDefault="00677904" w:rsidP="006779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Контроль глюкозы в крови и кетоновых тел в моче.</w:t>
      </w:r>
    </w:p>
    <w:p w:rsidR="00677904" w:rsidRDefault="00677904" w:rsidP="006779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Инсулинотерапия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Назначается при ГСД, если на фоне рационального питания в течение 2х недель не достигаются целевые уровни глюкозы в крови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Инсулинотерапия при ГСД назначается только на время беременности и после родов отменяется с обязательным контролем гликемии натощак и после приема пищи в течение не менее 3х суток на фоне диетотерапии. Через 6 недель после родов проводится ПГТТ.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При отсутствии нарушения углеводного обмена по результатам теста, тест повторяют через 6 месяцев, затем через 12 месяцев после родов).</w:t>
      </w:r>
      <w:proofErr w:type="gramEnd"/>
    </w:p>
    <w:p w:rsidR="00677904" w:rsidRDefault="00677904" w:rsidP="0067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ГСД – это проходящее состояние, однако пациенты с перенесенным ГСД входят в группу риска по развитию СД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proofErr w:type="gramStart"/>
      <w:r>
        <w:rPr>
          <w:rFonts w:ascii="Times New Roman" w:hAnsi="Times New Roman" w:cs="Times New Roman"/>
          <w:sz w:val="30"/>
          <w:szCs w:val="30"/>
        </w:rPr>
        <w:t>т</w:t>
      </w:r>
      <w:proofErr w:type="gramEnd"/>
      <w:r>
        <w:rPr>
          <w:rFonts w:ascii="Times New Roman" w:hAnsi="Times New Roman" w:cs="Times New Roman"/>
          <w:sz w:val="30"/>
          <w:szCs w:val="30"/>
        </w:rPr>
        <w:t>., поэтому после родов они должны придерживаться рекомендациям по модификации образа жизни (диетотерапия, нормализация веса, адекватная физическая активность).</w:t>
      </w:r>
    </w:p>
    <w:p w:rsidR="00677904" w:rsidRDefault="00677904" w:rsidP="0067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Последующая беременность должна планироваться.</w:t>
      </w:r>
    </w:p>
    <w:p w:rsidR="00677904" w:rsidRDefault="00677904" w:rsidP="0067790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904" w:rsidRPr="00677904" w:rsidRDefault="00677904" w:rsidP="0067790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Врач-эндокринолог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Копытовская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Л.М.</w:t>
      </w:r>
      <w:bookmarkStart w:id="0" w:name="_GoBack"/>
      <w:bookmarkEnd w:id="0"/>
    </w:p>
    <w:sectPr w:rsidR="00677904" w:rsidRPr="0067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D75A3"/>
    <w:multiLevelType w:val="hybridMultilevel"/>
    <w:tmpl w:val="7E3E700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52891513"/>
    <w:multiLevelType w:val="hybridMultilevel"/>
    <w:tmpl w:val="4090382A"/>
    <w:lvl w:ilvl="0" w:tplc="442A57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F7"/>
    <w:rsid w:val="002153F5"/>
    <w:rsid w:val="00677904"/>
    <w:rsid w:val="007E4E94"/>
    <w:rsid w:val="00873A1B"/>
    <w:rsid w:val="00D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 Kab</dc:creator>
  <cp:lastModifiedBy>9 Kab</cp:lastModifiedBy>
  <cp:revision>2</cp:revision>
  <dcterms:created xsi:type="dcterms:W3CDTF">2024-04-23T09:39:00Z</dcterms:created>
  <dcterms:modified xsi:type="dcterms:W3CDTF">2024-04-23T09:39:00Z</dcterms:modified>
</cp:coreProperties>
</file>