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2EDE" w14:textId="77777777" w:rsidR="0061731F" w:rsidRPr="00FE780D" w:rsidRDefault="0031703A" w:rsidP="00262BAB">
      <w:pPr>
        <w:pStyle w:val="Style2"/>
        <w:widowControl/>
        <w:spacing w:before="158" w:line="240" w:lineRule="auto"/>
        <w:ind w:left="377"/>
        <w:rPr>
          <w:rStyle w:val="FontStyle17"/>
          <w:rFonts w:ascii="Times New Roman" w:hAnsi="Times New Roman" w:cs="Times New Roman"/>
          <w:b/>
          <w:i w:val="0"/>
          <w:sz w:val="30"/>
          <w:szCs w:val="30"/>
        </w:rPr>
      </w:pPr>
      <w:r w:rsidRPr="00FE780D">
        <w:rPr>
          <w:rStyle w:val="FontStyle17"/>
          <w:rFonts w:ascii="Times New Roman" w:hAnsi="Times New Roman" w:cs="Times New Roman"/>
          <w:b/>
          <w:i w:val="0"/>
          <w:sz w:val="30"/>
          <w:szCs w:val="30"/>
        </w:rPr>
        <w:t>БЕРЕГИТЕСЬ БЕШЕНЫХ ЖИВОТНЫХ!</w:t>
      </w:r>
    </w:p>
    <w:p w14:paraId="7214D070" w14:textId="77777777" w:rsidR="0061731F" w:rsidRPr="00FE780D" w:rsidRDefault="0031703A" w:rsidP="00262BAB">
      <w:pPr>
        <w:pStyle w:val="Style3"/>
        <w:widowControl/>
        <w:spacing w:before="55" w:line="240" w:lineRule="auto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Бешенство животных — острое ин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фекционное заболевание, известное с незапамятных времен. Нынче оно реги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стрируется на территории более 80 стран. Каждый год около 30 тысяч че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ловек в мире погибают после укусов бешеных животных.</w:t>
      </w:r>
    </w:p>
    <w:p w14:paraId="238D5811" w14:textId="77777777" w:rsidR="0061731F" w:rsidRPr="00FE780D" w:rsidRDefault="0031703A" w:rsidP="00262BAB">
      <w:pPr>
        <w:pStyle w:val="Style3"/>
        <w:widowControl/>
        <w:spacing w:line="240" w:lineRule="auto"/>
        <w:ind w:firstLine="276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Чаще бешенством болеют дикие звери — лисицы, енотовидные собаки, волки, барсуки и другие. От них зара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жаются сельскохозяйственные, до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машние животные и люди.</w:t>
      </w:r>
    </w:p>
    <w:p w14:paraId="007855ED" w14:textId="77777777" w:rsidR="0061731F" w:rsidRPr="00FE780D" w:rsidRDefault="0031703A" w:rsidP="00262BAB">
      <w:pPr>
        <w:pStyle w:val="Style3"/>
        <w:widowControl/>
        <w:spacing w:line="240" w:lineRule="auto"/>
        <w:ind w:firstLine="278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Возбудитель бешенства — специ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фический вирус, содержащийся в слю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не больного животного. Заражение мо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жет произойти и без укуса — в случае попадания слюны на слизистые обо</w:t>
      </w:r>
      <w:r w:rsidR="00262BAB" w:rsidRPr="00FE780D">
        <w:rPr>
          <w:rStyle w:val="FontStyle18"/>
          <w:rFonts w:ascii="Times New Roman" w:hAnsi="Times New Roman" w:cs="Times New Roman"/>
          <w:sz w:val="30"/>
          <w:szCs w:val="30"/>
        </w:rPr>
        <w:t>л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 xml:space="preserve">очки </w:t>
      </w:r>
      <w:r w:rsidR="00262BAB" w:rsidRPr="00FE780D">
        <w:rPr>
          <w:rStyle w:val="FontStyle18"/>
          <w:rFonts w:ascii="Times New Roman" w:hAnsi="Times New Roman" w:cs="Times New Roman"/>
          <w:sz w:val="30"/>
          <w:szCs w:val="30"/>
        </w:rPr>
        <w:t>глаз, носа, рта, а также на повр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ежденную кожу. Очень опасны цара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 xml:space="preserve">пины, нанесенные когтями: животные </w:t>
      </w:r>
      <w:r w:rsidR="00262BAB" w:rsidRPr="00FE780D">
        <w:rPr>
          <w:rStyle w:val="FontStyle18"/>
          <w:rFonts w:ascii="Times New Roman" w:hAnsi="Times New Roman" w:cs="Times New Roman"/>
          <w:sz w:val="30"/>
          <w:szCs w:val="30"/>
        </w:rPr>
        <w:t>ча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сто лижут лапы, поэтому на них оста</w:t>
      </w:r>
      <w:r w:rsidR="00262BAB" w:rsidRPr="00FE780D">
        <w:rPr>
          <w:rStyle w:val="FontStyle18"/>
          <w:rFonts w:ascii="Times New Roman" w:hAnsi="Times New Roman" w:cs="Times New Roman"/>
          <w:sz w:val="30"/>
          <w:szCs w:val="30"/>
        </w:rPr>
        <w:t>ю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тся возбудители инфекции.</w:t>
      </w:r>
    </w:p>
    <w:p w14:paraId="23851F18" w14:textId="77777777" w:rsidR="0061731F" w:rsidRPr="00FE780D" w:rsidRDefault="0031703A" w:rsidP="00262BAB">
      <w:pPr>
        <w:pStyle w:val="Style3"/>
        <w:widowControl/>
        <w:spacing w:line="240" w:lineRule="auto"/>
        <w:ind w:firstLine="242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Заразиться можно не только от яв</w:t>
      </w:r>
      <w:r w:rsidR="00262BAB" w:rsidRPr="00FE780D">
        <w:rPr>
          <w:rStyle w:val="FontStyle18"/>
          <w:rFonts w:ascii="Times New Roman" w:hAnsi="Times New Roman" w:cs="Times New Roman"/>
          <w:sz w:val="30"/>
          <w:szCs w:val="30"/>
        </w:rPr>
        <w:t>но</w:t>
      </w:r>
      <w:r w:rsidRPr="00FE780D">
        <w:rPr>
          <w:rStyle w:val="FontStyle20"/>
          <w:rFonts w:ascii="Times New Roman" w:hAnsi="Times New Roman" w:cs="Times New Roman"/>
          <w:sz w:val="30"/>
          <w:szCs w:val="30"/>
        </w:rPr>
        <w:t xml:space="preserve"> 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 xml:space="preserve">больного, но и от внешне здорового </w:t>
      </w:r>
      <w:r w:rsidR="00262BAB" w:rsidRPr="00FE780D">
        <w:rPr>
          <w:rStyle w:val="FontStyle18"/>
          <w:rFonts w:ascii="Times New Roman" w:hAnsi="Times New Roman" w:cs="Times New Roman"/>
          <w:sz w:val="30"/>
          <w:szCs w:val="30"/>
        </w:rPr>
        <w:t>ж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ивотного, так как в ряде случаев бо</w:t>
      </w:r>
      <w:r w:rsidR="00262BAB" w:rsidRPr="00FE780D">
        <w:rPr>
          <w:rStyle w:val="FontStyle18"/>
          <w:rFonts w:ascii="Times New Roman" w:hAnsi="Times New Roman" w:cs="Times New Roman"/>
          <w:sz w:val="30"/>
          <w:szCs w:val="30"/>
        </w:rPr>
        <w:t>ле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 xml:space="preserve">знь у него может протекать в стертой </w:t>
      </w:r>
      <w:r w:rsidR="00262BAB" w:rsidRPr="00FE780D">
        <w:rPr>
          <w:rStyle w:val="FontStyle18"/>
          <w:rFonts w:ascii="Times New Roman" w:hAnsi="Times New Roman" w:cs="Times New Roman"/>
          <w:sz w:val="30"/>
          <w:szCs w:val="30"/>
        </w:rPr>
        <w:t>(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 xml:space="preserve">когда симптомы ее неярко выражены) </w:t>
      </w:r>
      <w:r w:rsidR="00262BAB" w:rsidRPr="00FE780D">
        <w:rPr>
          <w:rStyle w:val="FontStyle23"/>
          <w:rFonts w:ascii="Times New Roman" w:hAnsi="Times New Roman" w:cs="Times New Roman"/>
          <w:sz w:val="30"/>
          <w:szCs w:val="30"/>
        </w:rPr>
        <w:t>и</w:t>
      </w:r>
      <w:r w:rsidRPr="00FE780D">
        <w:rPr>
          <w:rStyle w:val="FontStyle23"/>
          <w:rFonts w:ascii="Times New Roman" w:hAnsi="Times New Roman" w:cs="Times New Roman"/>
          <w:sz w:val="30"/>
          <w:szCs w:val="30"/>
        </w:rPr>
        <w:t xml:space="preserve">ли 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бессимптомной форме. Большин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 xml:space="preserve">ство животных погибает от бешенства в </w:t>
      </w:r>
      <w:r w:rsidR="00262BAB" w:rsidRPr="00FE780D">
        <w:rPr>
          <w:rStyle w:val="FontStyle18"/>
          <w:rFonts w:ascii="Times New Roman" w:hAnsi="Times New Roman" w:cs="Times New Roman"/>
          <w:sz w:val="30"/>
          <w:szCs w:val="30"/>
        </w:rPr>
        <w:t>т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 xml:space="preserve">ечение 10 дней после того, как они становятся заразными. Поэтому очень </w:t>
      </w:r>
      <w:r w:rsidR="00262BAB" w:rsidRPr="00FE780D">
        <w:rPr>
          <w:rStyle w:val="FontStyle18"/>
          <w:rFonts w:ascii="Times New Roman" w:hAnsi="Times New Roman" w:cs="Times New Roman"/>
          <w:sz w:val="30"/>
          <w:szCs w:val="30"/>
        </w:rPr>
        <w:t>в</w:t>
      </w:r>
      <w:r w:rsidRPr="00FE780D">
        <w:rPr>
          <w:rStyle w:val="FontStyle23"/>
          <w:rFonts w:ascii="Times New Roman" w:hAnsi="Times New Roman" w:cs="Times New Roman"/>
          <w:sz w:val="30"/>
          <w:szCs w:val="30"/>
        </w:rPr>
        <w:t xml:space="preserve">ажной 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мерой является принятое во всем мире наблюдение за укусившим животным в течение 10 дней, чтобы уз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нать, бешеное оно или нет.</w:t>
      </w:r>
    </w:p>
    <w:p w14:paraId="4506A5D3" w14:textId="77777777" w:rsidR="0061731F" w:rsidRPr="00FE780D" w:rsidRDefault="0031703A" w:rsidP="00262BAB">
      <w:pPr>
        <w:pStyle w:val="Style3"/>
        <w:widowControl/>
        <w:spacing w:line="240" w:lineRule="auto"/>
        <w:ind w:firstLine="276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У собак, например, первые призна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ки з</w:t>
      </w:r>
      <w:r w:rsidR="00262BAB" w:rsidRPr="00FE780D">
        <w:rPr>
          <w:rStyle w:val="FontStyle18"/>
          <w:rFonts w:ascii="Times New Roman" w:hAnsi="Times New Roman" w:cs="Times New Roman"/>
          <w:sz w:val="30"/>
          <w:szCs w:val="30"/>
        </w:rPr>
        <w:t>аболевания проявляются через 3-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6 недель после заражения. При этом изменяется их поведение: пес не слу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шается хозяина, становится беспокой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ным, пугливым, прячется от людей, ли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бо, наоборот, агрессивным, может убе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жать из дома и наброситься на первого встречного. У него отвисают хвост и нижняя челюсть, обильно выделяется слюна, появляется шаткость походки. Один из характерных признаков боль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ных диких животных — потеря осто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рожности и выход их в населенные пункты.</w:t>
      </w:r>
    </w:p>
    <w:p w14:paraId="2B146748" w14:textId="77777777" w:rsidR="0061731F" w:rsidRPr="00FE780D" w:rsidRDefault="0031703A" w:rsidP="00262BAB">
      <w:pPr>
        <w:pStyle w:val="Style3"/>
        <w:widowControl/>
        <w:spacing w:line="240" w:lineRule="auto"/>
        <w:ind w:firstLine="278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У человека заболевание наступает не сразу, а после инкубационного пе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риода, который составляет 4</w:t>
      </w:r>
      <w:r w:rsidR="009C38C3" w:rsidRPr="00FE780D">
        <w:rPr>
          <w:rStyle w:val="FontStyle18"/>
          <w:rFonts w:ascii="Times New Roman" w:hAnsi="Times New Roman" w:cs="Times New Roman"/>
          <w:sz w:val="30"/>
          <w:szCs w:val="30"/>
        </w:rPr>
        <w:t>-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6 не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дель. В некоторых случаях он укорачи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вается до 1</w:t>
      </w:r>
      <w:r w:rsidR="009C38C3" w:rsidRPr="00FE780D">
        <w:rPr>
          <w:rStyle w:val="FontStyle18"/>
          <w:rFonts w:ascii="Times New Roman" w:hAnsi="Times New Roman" w:cs="Times New Roman"/>
          <w:sz w:val="30"/>
          <w:szCs w:val="30"/>
        </w:rPr>
        <w:t>-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2 недель или удлиняется до одного года и более.</w:t>
      </w:r>
    </w:p>
    <w:p w14:paraId="48CB0C39" w14:textId="77777777" w:rsidR="0061731F" w:rsidRPr="00FE780D" w:rsidRDefault="0031703A" w:rsidP="009C38C3">
      <w:pPr>
        <w:pStyle w:val="Style3"/>
        <w:widowControl/>
        <w:spacing w:line="240" w:lineRule="auto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В течение первой недели заболева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ния появляются симптомы общего не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домогания: температура, тошнота, рвота, головная боль, чувство разби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тости. Постепенно нарастает сильное чувство тревоги, появляются зуд и по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калывание, тянущие боли по ходу бли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жайших к месту укуса нервных путей. Далее болезнь переходит в стадию вы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раженных клинических явлений. Разви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вается водобоязнь — болезненные су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дорожные сокращения мышц глотки и гортани при глотании, виде, звуке лью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щейся воды и даже при упоминании и</w:t>
      </w:r>
      <w:r w:rsidR="009C38C3" w:rsidRPr="00FE780D">
        <w:rPr>
          <w:rStyle w:val="FontStyle18"/>
          <w:rFonts w:ascii="Times New Roman" w:hAnsi="Times New Roman" w:cs="Times New Roman"/>
          <w:sz w:val="30"/>
          <w:szCs w:val="30"/>
        </w:rPr>
        <w:t xml:space="preserve"> 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мысли о ней. Затем такая же реакция появляется и на струю воздуха, направ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ленную рядом с лицом. Больной часто впадает в буйство, теряет ориентиров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ку. Приступы возбуждения могут быть спровоцированы движением воздуха, ярким светом или громким звуком. Между ними сознание обычно прояс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няется. Больной в этот период может скончаться от паралича дыхательного центра. Смерть наступает обычно в ко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ме.</w:t>
      </w:r>
    </w:p>
    <w:p w14:paraId="30A0C318" w14:textId="77777777" w:rsidR="0061731F" w:rsidRPr="00FE780D" w:rsidRDefault="0031703A" w:rsidP="00262BAB">
      <w:pPr>
        <w:pStyle w:val="Style3"/>
        <w:widowControl/>
        <w:spacing w:line="240" w:lineRule="auto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lastRenderedPageBreak/>
        <w:t>Важнейшей мерой профилактики бешенства является вакцинация. При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вивки позволяют создать в организме пострадавшего иммунитет через 10</w:t>
      </w:r>
      <w:r w:rsidR="009C38C3" w:rsidRPr="00FE780D">
        <w:rPr>
          <w:rStyle w:val="FontStyle18"/>
          <w:rFonts w:ascii="Times New Roman" w:hAnsi="Times New Roman" w:cs="Times New Roman"/>
          <w:sz w:val="30"/>
          <w:szCs w:val="30"/>
        </w:rPr>
        <w:t>-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14 суток после начала курса, чтобы нейтрализовать вирус еще в инкубаци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онном периоде. Если взрослый или ре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 xml:space="preserve">бенок пострадали от укуса или </w:t>
      </w:r>
      <w:proofErr w:type="spellStart"/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ослюнения</w:t>
      </w:r>
      <w:proofErr w:type="spellEnd"/>
      <w:r w:rsidRPr="00FE780D">
        <w:rPr>
          <w:rStyle w:val="FontStyle18"/>
          <w:rFonts w:ascii="Times New Roman" w:hAnsi="Times New Roman" w:cs="Times New Roman"/>
          <w:sz w:val="30"/>
          <w:szCs w:val="30"/>
        </w:rPr>
        <w:t xml:space="preserve"> дикого или домашнего животного, необходимо немедленно обратиться в ближайшее медицинское учреждение.</w:t>
      </w:r>
    </w:p>
    <w:p w14:paraId="22694823" w14:textId="77777777" w:rsidR="0061731F" w:rsidRPr="00FE780D" w:rsidRDefault="0031703A" w:rsidP="00262BAB">
      <w:pPr>
        <w:pStyle w:val="Style3"/>
        <w:widowControl/>
        <w:spacing w:line="240" w:lineRule="auto"/>
        <w:ind w:firstLine="286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В течение курса прививок человек может продолжать обычный образ жиз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ни. Но следует помнить, что во время вакцинации строго противопоказаны переутомление, прием алкоголя и сильнодействующих лекарств (так как алкоголь резко ослабляет сопротивля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емость организма и способствует быстрейшему проникновению вируса в центральную нервную систему), пере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охлаждение или перегрев организма (в бане, на солнце). Самовольные пере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рывы в проведении вакцинации, прек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ращение и сокращение курса совер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шенно недопустимы, так как приводят к неэффективности лечения и возмож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ности трагических последствий.</w:t>
      </w:r>
    </w:p>
    <w:p w14:paraId="3C012714" w14:textId="77777777" w:rsidR="0061731F" w:rsidRPr="00FE780D" w:rsidRDefault="0031703A" w:rsidP="00262BAB">
      <w:pPr>
        <w:pStyle w:val="Style14"/>
        <w:widowControl/>
        <w:spacing w:line="240" w:lineRule="auto"/>
        <w:rPr>
          <w:rStyle w:val="FontStyle24"/>
          <w:rFonts w:ascii="Times New Roman" w:hAnsi="Times New Roman" w:cs="Times New Roman"/>
          <w:sz w:val="30"/>
          <w:szCs w:val="30"/>
        </w:rPr>
      </w:pPr>
      <w:r w:rsidRPr="00FE780D">
        <w:rPr>
          <w:rStyle w:val="FontStyle24"/>
          <w:rFonts w:ascii="Times New Roman" w:hAnsi="Times New Roman" w:cs="Times New Roman"/>
          <w:sz w:val="30"/>
          <w:szCs w:val="30"/>
        </w:rPr>
        <w:t>Полная победа над бешенством пока невозможна, поэтому помните, что единственной надежной гаранти</w:t>
      </w:r>
      <w:r w:rsidRPr="00FE780D">
        <w:rPr>
          <w:rStyle w:val="FontStyle24"/>
          <w:rFonts w:ascii="Times New Roman" w:hAnsi="Times New Roman" w:cs="Times New Roman"/>
          <w:sz w:val="30"/>
          <w:szCs w:val="30"/>
        </w:rPr>
        <w:softHyphen/>
        <w:t>ей жизни и здоровья пострадавшего является незамедлительное обра</w:t>
      </w:r>
      <w:r w:rsidRPr="00FE780D">
        <w:rPr>
          <w:rStyle w:val="FontStyle24"/>
          <w:rFonts w:ascii="Times New Roman" w:hAnsi="Times New Roman" w:cs="Times New Roman"/>
          <w:sz w:val="30"/>
          <w:szCs w:val="30"/>
        </w:rPr>
        <w:softHyphen/>
        <w:t>щение за медицинской помощью, своевременное начало курса приви</w:t>
      </w:r>
      <w:r w:rsidRPr="00FE780D">
        <w:rPr>
          <w:rStyle w:val="FontStyle24"/>
          <w:rFonts w:ascii="Times New Roman" w:hAnsi="Times New Roman" w:cs="Times New Roman"/>
          <w:sz w:val="30"/>
          <w:szCs w:val="30"/>
        </w:rPr>
        <w:softHyphen/>
        <w:t>вок и полнота его получения.</w:t>
      </w:r>
    </w:p>
    <w:p w14:paraId="1345053B" w14:textId="77777777" w:rsidR="0061731F" w:rsidRPr="00FE780D" w:rsidRDefault="0031703A" w:rsidP="00262BAB">
      <w:pPr>
        <w:pStyle w:val="Style3"/>
        <w:widowControl/>
        <w:spacing w:line="240" w:lineRule="auto"/>
        <w:ind w:firstLine="269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Для того чтобы избежать заболева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ния бешенством, избегайте контактов с дикими, бродячими, просто незнако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мыми животными. Не приближайтесь к ним, даже если они не боятся человека.</w:t>
      </w:r>
    </w:p>
    <w:p w14:paraId="59E66F8A" w14:textId="77777777" w:rsidR="0061731F" w:rsidRPr="00FE780D" w:rsidRDefault="0031703A" w:rsidP="00262BAB">
      <w:pPr>
        <w:pStyle w:val="Style3"/>
        <w:widowControl/>
        <w:spacing w:line="240" w:lineRule="auto"/>
        <w:ind w:firstLine="286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Категорически запретите детям об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щение с дикими и бездомными живот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ными. Соблюдайте правил</w:t>
      </w:r>
      <w:r w:rsidR="009C38C3" w:rsidRPr="00FE780D">
        <w:rPr>
          <w:rStyle w:val="FontStyle18"/>
          <w:rFonts w:ascii="Times New Roman" w:hAnsi="Times New Roman" w:cs="Times New Roman"/>
          <w:sz w:val="30"/>
          <w:szCs w:val="30"/>
        </w:rPr>
        <w:t>а содержа</w:t>
      </w:r>
      <w:r w:rsidR="009C38C3"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ния домашних животных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, в обязатель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ном порядке делайте им прививки от бешенства.</w:t>
      </w:r>
    </w:p>
    <w:p w14:paraId="7851E96E" w14:textId="77777777" w:rsidR="0061731F" w:rsidRPr="00FE780D" w:rsidRDefault="0031703A" w:rsidP="00262BAB">
      <w:pPr>
        <w:pStyle w:val="Style3"/>
        <w:widowControl/>
        <w:spacing w:line="240" w:lineRule="auto"/>
        <w:ind w:firstLine="286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Если вашего питомца покусало дру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гое животное, обязательно обратитесь к ветеринарному врачу. Если сразу нет такой возможности и вы решили сами оказать первую помощь, используйте при контакте с пострадавшим животным резиновые перчатки, ведь в ране нахо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дится слюна укусившего животного, а в ней может быть вирус бешенства.</w:t>
      </w:r>
    </w:p>
    <w:p w14:paraId="79751B2A" w14:textId="77777777" w:rsidR="0061731F" w:rsidRPr="00FE780D" w:rsidRDefault="0031703A" w:rsidP="00262BAB">
      <w:pPr>
        <w:pStyle w:val="Style3"/>
        <w:widowControl/>
        <w:spacing w:line="240" w:lineRule="auto"/>
        <w:ind w:firstLine="286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Если вы заметили не</w:t>
      </w:r>
      <w:r w:rsidR="009D421E">
        <w:rPr>
          <w:rStyle w:val="FontStyle18"/>
          <w:rFonts w:ascii="Times New Roman" w:hAnsi="Times New Roman" w:cs="Times New Roman"/>
          <w:sz w:val="30"/>
          <w:szCs w:val="30"/>
        </w:rPr>
        <w:t xml:space="preserve"> 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обычное в по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ведении или состоянии здоровья до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машнего животного, немедленно обра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титесь к ветеринарному врачу.</w:t>
      </w:r>
    </w:p>
    <w:p w14:paraId="1CA0245A" w14:textId="77777777" w:rsidR="0061731F" w:rsidRPr="00FE780D" w:rsidRDefault="0031703A" w:rsidP="00262BAB">
      <w:pPr>
        <w:pStyle w:val="Style3"/>
        <w:widowControl/>
        <w:spacing w:before="2" w:line="240" w:lineRule="auto"/>
        <w:ind w:firstLine="286"/>
        <w:rPr>
          <w:rStyle w:val="FontStyle18"/>
          <w:rFonts w:ascii="Times New Roman" w:hAnsi="Times New Roman" w:cs="Times New Roman"/>
          <w:sz w:val="30"/>
          <w:szCs w:val="30"/>
        </w:rPr>
      </w:pPr>
      <w:r w:rsidRPr="00FE780D">
        <w:rPr>
          <w:rStyle w:val="FontStyle18"/>
          <w:rFonts w:ascii="Times New Roman" w:hAnsi="Times New Roman" w:cs="Times New Roman"/>
          <w:sz w:val="30"/>
          <w:szCs w:val="30"/>
        </w:rPr>
        <w:t>Если ваше животное вдруг пало без видимых на то причин, обязательно об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ратитесь в ветеринарную станцию. Ведь если это бешенство, у вас боль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шая вероятность заражения. Не прика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сайтесь к трупам диких животных, ник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то не знает, вдруг причиной их смерти послужила именно эта страшная ин</w:t>
      </w:r>
      <w:r w:rsidRPr="00FE780D">
        <w:rPr>
          <w:rStyle w:val="FontStyle18"/>
          <w:rFonts w:ascii="Times New Roman" w:hAnsi="Times New Roman" w:cs="Times New Roman"/>
          <w:sz w:val="30"/>
          <w:szCs w:val="30"/>
        </w:rPr>
        <w:softHyphen/>
        <w:t>фекция.</w:t>
      </w:r>
    </w:p>
    <w:p w14:paraId="469F618B" w14:textId="77777777" w:rsidR="0061731F" w:rsidRDefault="0031703A" w:rsidP="00262BAB">
      <w:pPr>
        <w:pStyle w:val="Style14"/>
        <w:widowControl/>
        <w:spacing w:before="2" w:line="240" w:lineRule="auto"/>
        <w:ind w:firstLine="286"/>
        <w:rPr>
          <w:rStyle w:val="FontStyle24"/>
          <w:rFonts w:ascii="Times New Roman" w:hAnsi="Times New Roman" w:cs="Times New Roman"/>
          <w:sz w:val="30"/>
          <w:szCs w:val="30"/>
        </w:rPr>
      </w:pPr>
      <w:r w:rsidRPr="00FE780D">
        <w:rPr>
          <w:rStyle w:val="FontStyle24"/>
          <w:rFonts w:ascii="Times New Roman" w:hAnsi="Times New Roman" w:cs="Times New Roman"/>
          <w:sz w:val="30"/>
          <w:szCs w:val="30"/>
        </w:rPr>
        <w:t>И всегда помните — ваше здо</w:t>
      </w:r>
      <w:r w:rsidRPr="00FE780D">
        <w:rPr>
          <w:rStyle w:val="FontStyle24"/>
          <w:rFonts w:ascii="Times New Roman" w:hAnsi="Times New Roman" w:cs="Times New Roman"/>
          <w:sz w:val="30"/>
          <w:szCs w:val="30"/>
        </w:rPr>
        <w:softHyphen/>
        <w:t>ровье в первую очередь зависит от вас самих!</w:t>
      </w:r>
    </w:p>
    <w:p w14:paraId="6B6DEAF5" w14:textId="77777777" w:rsidR="00B40527" w:rsidRDefault="00B40527" w:rsidP="00262BAB">
      <w:pPr>
        <w:pStyle w:val="Style14"/>
        <w:widowControl/>
        <w:spacing w:before="2" w:line="240" w:lineRule="auto"/>
        <w:ind w:firstLine="286"/>
        <w:rPr>
          <w:rStyle w:val="FontStyle24"/>
          <w:rFonts w:ascii="Times New Roman" w:hAnsi="Times New Roman" w:cs="Times New Roman"/>
          <w:sz w:val="30"/>
          <w:szCs w:val="30"/>
        </w:rPr>
      </w:pPr>
    </w:p>
    <w:p w14:paraId="72DBB48F" w14:textId="77777777" w:rsidR="00B40527" w:rsidRPr="00B40527" w:rsidRDefault="00B40527" w:rsidP="00262BAB">
      <w:pPr>
        <w:pStyle w:val="Style14"/>
        <w:widowControl/>
        <w:spacing w:before="2" w:line="240" w:lineRule="auto"/>
        <w:ind w:firstLine="286"/>
        <w:rPr>
          <w:rStyle w:val="FontStyle24"/>
          <w:rFonts w:ascii="Times New Roman" w:hAnsi="Times New Roman" w:cs="Times New Roman"/>
          <w:b w:val="0"/>
          <w:sz w:val="30"/>
          <w:szCs w:val="30"/>
        </w:rPr>
      </w:pPr>
      <w:r w:rsidRPr="00B40527">
        <w:rPr>
          <w:rStyle w:val="FontStyle24"/>
          <w:rFonts w:ascii="Times New Roman" w:hAnsi="Times New Roman" w:cs="Times New Roman"/>
          <w:b w:val="0"/>
          <w:sz w:val="30"/>
          <w:szCs w:val="30"/>
        </w:rPr>
        <w:t>Врач травматолог</w:t>
      </w:r>
      <w:r w:rsidRPr="00B40527">
        <w:rPr>
          <w:rStyle w:val="FontStyle24"/>
          <w:rFonts w:ascii="Times New Roman" w:hAnsi="Times New Roman" w:cs="Times New Roman"/>
          <w:b w:val="0"/>
          <w:sz w:val="30"/>
          <w:szCs w:val="30"/>
        </w:rPr>
        <w:tab/>
      </w:r>
      <w:r w:rsidRPr="00B40527">
        <w:rPr>
          <w:rStyle w:val="FontStyle24"/>
          <w:rFonts w:ascii="Times New Roman" w:hAnsi="Times New Roman" w:cs="Times New Roman"/>
          <w:b w:val="0"/>
          <w:sz w:val="30"/>
          <w:szCs w:val="30"/>
        </w:rPr>
        <w:tab/>
      </w:r>
      <w:r w:rsidRPr="00B40527">
        <w:rPr>
          <w:rStyle w:val="FontStyle24"/>
          <w:rFonts w:ascii="Times New Roman" w:hAnsi="Times New Roman" w:cs="Times New Roman"/>
          <w:b w:val="0"/>
          <w:sz w:val="30"/>
          <w:szCs w:val="30"/>
        </w:rPr>
        <w:tab/>
      </w:r>
      <w:r w:rsidRPr="00B40527">
        <w:rPr>
          <w:rStyle w:val="FontStyle24"/>
          <w:rFonts w:ascii="Times New Roman" w:hAnsi="Times New Roman" w:cs="Times New Roman"/>
          <w:b w:val="0"/>
          <w:sz w:val="30"/>
          <w:szCs w:val="30"/>
        </w:rPr>
        <w:tab/>
      </w:r>
      <w:r w:rsidRPr="00B40527">
        <w:rPr>
          <w:rStyle w:val="FontStyle24"/>
          <w:rFonts w:ascii="Times New Roman" w:hAnsi="Times New Roman" w:cs="Times New Roman"/>
          <w:b w:val="0"/>
          <w:sz w:val="30"/>
          <w:szCs w:val="30"/>
        </w:rPr>
        <w:tab/>
      </w:r>
      <w:r w:rsidRPr="00B40527">
        <w:rPr>
          <w:rStyle w:val="FontStyle24"/>
          <w:rFonts w:ascii="Times New Roman" w:hAnsi="Times New Roman" w:cs="Times New Roman"/>
          <w:b w:val="0"/>
          <w:sz w:val="30"/>
          <w:szCs w:val="30"/>
        </w:rPr>
        <w:tab/>
      </w:r>
      <w:r>
        <w:rPr>
          <w:rStyle w:val="FontStyle24"/>
          <w:rFonts w:ascii="Times New Roman" w:hAnsi="Times New Roman" w:cs="Times New Roman"/>
          <w:b w:val="0"/>
          <w:sz w:val="30"/>
          <w:szCs w:val="30"/>
        </w:rPr>
        <w:tab/>
      </w:r>
      <w:r>
        <w:rPr>
          <w:rStyle w:val="FontStyle24"/>
          <w:rFonts w:ascii="Times New Roman" w:hAnsi="Times New Roman" w:cs="Times New Roman"/>
          <w:b w:val="0"/>
          <w:sz w:val="30"/>
          <w:szCs w:val="30"/>
        </w:rPr>
        <w:tab/>
      </w:r>
      <w:proofErr w:type="spellStart"/>
      <w:r w:rsidRPr="00B40527">
        <w:rPr>
          <w:rStyle w:val="FontStyle24"/>
          <w:rFonts w:ascii="Times New Roman" w:hAnsi="Times New Roman" w:cs="Times New Roman"/>
          <w:b w:val="0"/>
          <w:sz w:val="30"/>
          <w:szCs w:val="30"/>
        </w:rPr>
        <w:t>А.А.Тараканов</w:t>
      </w:r>
      <w:proofErr w:type="spellEnd"/>
    </w:p>
    <w:p w14:paraId="71AAC004" w14:textId="77777777" w:rsidR="006D2450" w:rsidRPr="00FE780D" w:rsidRDefault="006D2450" w:rsidP="00262BAB">
      <w:pPr>
        <w:widowControl/>
        <w:jc w:val="both"/>
        <w:rPr>
          <w:rStyle w:val="FontStyle24"/>
          <w:rFonts w:ascii="Times New Roman" w:hAnsi="Times New Roman" w:cs="Times New Roman"/>
          <w:sz w:val="30"/>
          <w:szCs w:val="30"/>
        </w:rPr>
      </w:pPr>
    </w:p>
    <w:sectPr w:rsidR="006D2450" w:rsidRPr="00FE780D" w:rsidSect="00262BAB">
      <w:footerReference w:type="default" r:id="rId6"/>
      <w:type w:val="continuous"/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A24C" w14:textId="77777777" w:rsidR="009F691F" w:rsidRDefault="009F691F">
      <w:r>
        <w:separator/>
      </w:r>
    </w:p>
  </w:endnote>
  <w:endnote w:type="continuationSeparator" w:id="0">
    <w:p w14:paraId="30C6771F" w14:textId="77777777" w:rsidR="009F691F" w:rsidRDefault="009F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A196" w14:textId="4A84E286" w:rsidR="0061731F" w:rsidRDefault="0061731F">
    <w:pPr>
      <w:pStyle w:val="Style13"/>
      <w:widowControl/>
      <w:jc w:val="right"/>
      <w:rPr>
        <w:rStyle w:val="FontStyle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140A" w14:textId="77777777" w:rsidR="009F691F" w:rsidRDefault="009F691F">
      <w:r>
        <w:separator/>
      </w:r>
    </w:p>
  </w:footnote>
  <w:footnote w:type="continuationSeparator" w:id="0">
    <w:p w14:paraId="3B16DF9B" w14:textId="77777777" w:rsidR="009F691F" w:rsidRDefault="009F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450"/>
    <w:rsid w:val="00262BAB"/>
    <w:rsid w:val="0029724E"/>
    <w:rsid w:val="0031703A"/>
    <w:rsid w:val="00412C2F"/>
    <w:rsid w:val="0061731F"/>
    <w:rsid w:val="006D2450"/>
    <w:rsid w:val="009C38C3"/>
    <w:rsid w:val="009D421E"/>
    <w:rsid w:val="009F691F"/>
    <w:rsid w:val="00AB07C5"/>
    <w:rsid w:val="00B40527"/>
    <w:rsid w:val="00C3726D"/>
    <w:rsid w:val="00CB590D"/>
    <w:rsid w:val="00D7704C"/>
    <w:rsid w:val="00FD18F5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62BBC"/>
  <w14:defaultImageDpi w14:val="0"/>
  <w15:docId w15:val="{A99FEA84-17BE-4767-BEBC-A80FFB22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566" w:lineRule="exact"/>
      <w:jc w:val="center"/>
    </w:pPr>
  </w:style>
  <w:style w:type="paragraph" w:customStyle="1" w:styleId="Style3">
    <w:name w:val="Style3"/>
    <w:basedOn w:val="a"/>
    <w:uiPriority w:val="99"/>
    <w:pPr>
      <w:spacing w:line="199" w:lineRule="exact"/>
      <w:ind w:firstLine="288"/>
      <w:jc w:val="both"/>
    </w:pPr>
  </w:style>
  <w:style w:type="paragraph" w:customStyle="1" w:styleId="Style4">
    <w:name w:val="Style4"/>
    <w:basedOn w:val="a"/>
    <w:uiPriority w:val="99"/>
    <w:pPr>
      <w:spacing w:line="202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14" w:lineRule="exact"/>
      <w:ind w:firstLine="281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199" w:lineRule="exact"/>
      <w:ind w:firstLine="302"/>
      <w:jc w:val="both"/>
    </w:pPr>
  </w:style>
  <w:style w:type="paragraph" w:customStyle="1" w:styleId="Style10">
    <w:name w:val="Style10"/>
    <w:basedOn w:val="a"/>
    <w:uiPriority w:val="99"/>
    <w:pPr>
      <w:spacing w:line="199" w:lineRule="exact"/>
      <w:ind w:hanging="2258"/>
    </w:pPr>
  </w:style>
  <w:style w:type="paragraph" w:customStyle="1" w:styleId="Style11">
    <w:name w:val="Style11"/>
    <w:basedOn w:val="a"/>
    <w:uiPriority w:val="99"/>
    <w:pPr>
      <w:spacing w:line="199" w:lineRule="exact"/>
      <w:jc w:val="righ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00" w:lineRule="exact"/>
      <w:ind w:firstLine="283"/>
      <w:jc w:val="both"/>
    </w:pPr>
  </w:style>
  <w:style w:type="paragraph" w:customStyle="1" w:styleId="Style15">
    <w:name w:val="Style15"/>
    <w:basedOn w:val="a"/>
    <w:uiPriority w:val="99"/>
    <w:pPr>
      <w:spacing w:line="199" w:lineRule="exact"/>
      <w:jc w:val="right"/>
    </w:pPr>
  </w:style>
  <w:style w:type="character" w:customStyle="1" w:styleId="FontStyle17">
    <w:name w:val="Font Style17"/>
    <w:uiPriority w:val="99"/>
    <w:rPr>
      <w:rFonts w:ascii="Trebuchet MS" w:hAnsi="Trebuchet MS" w:cs="Trebuchet MS"/>
      <w:i/>
      <w:iCs/>
      <w:spacing w:val="-10"/>
      <w:sz w:val="42"/>
      <w:szCs w:val="42"/>
    </w:rPr>
  </w:style>
  <w:style w:type="character" w:customStyle="1" w:styleId="FontStyle18">
    <w:name w:val="Font Style18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uiPriority w:val="99"/>
    <w:rPr>
      <w:rFonts w:ascii="Microsoft Sans Serif" w:hAnsi="Microsoft Sans Serif" w:cs="Microsoft Sans Serif"/>
      <w:spacing w:val="-10"/>
      <w:sz w:val="20"/>
      <w:szCs w:val="20"/>
    </w:rPr>
  </w:style>
  <w:style w:type="character" w:customStyle="1" w:styleId="FontStyle20">
    <w:name w:val="Font Style20"/>
    <w:uiPriority w:val="99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21">
    <w:name w:val="Font Style21"/>
    <w:uiPriority w:val="99"/>
    <w:rPr>
      <w:rFonts w:ascii="Bookman Old Style" w:hAnsi="Bookman Old Style" w:cs="Bookman Old Style"/>
      <w:sz w:val="24"/>
      <w:szCs w:val="24"/>
    </w:rPr>
  </w:style>
  <w:style w:type="character" w:customStyle="1" w:styleId="FontStyle22">
    <w:name w:val="Font Style22"/>
    <w:uiPriority w:val="99"/>
    <w:rPr>
      <w:rFonts w:ascii="Arial Narrow" w:hAnsi="Arial Narrow" w:cs="Arial Narrow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24">
    <w:name w:val="Font Style24"/>
    <w:uiPriority w:val="99"/>
    <w:rPr>
      <w:rFonts w:ascii="Microsoft Sans Serif" w:hAnsi="Microsoft Sans Serif" w:cs="Microsoft Sans Serif"/>
      <w:b/>
      <w:bCs/>
      <w:sz w:val="16"/>
      <w:szCs w:val="16"/>
    </w:rPr>
  </w:style>
  <w:style w:type="character" w:styleId="a3">
    <w:name w:val="Hyperlink"/>
    <w:uiPriority w:val="99"/>
    <w:unhideWhenUsed/>
    <w:rsid w:val="00B40527"/>
    <w:rPr>
      <w:color w:val="0000FF"/>
      <w:u w:val="single"/>
    </w:rPr>
  </w:style>
  <w:style w:type="paragraph" w:styleId="a4">
    <w:name w:val="No Spacing"/>
    <w:link w:val="a5"/>
    <w:uiPriority w:val="99"/>
    <w:qFormat/>
    <w:rsid w:val="00B40527"/>
    <w:rPr>
      <w:rFonts w:ascii="Calibri" w:eastAsia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B40527"/>
    <w:rPr>
      <w:rFonts w:ascii="Calibri" w:eastAsia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B40527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0527"/>
    <w:pPr>
      <w:shd w:val="clear" w:color="auto" w:fill="FFFFFF"/>
      <w:autoSpaceDE/>
      <w:autoSpaceDN/>
      <w:adjustRightInd/>
      <w:spacing w:after="300" w:line="350" w:lineRule="exact"/>
    </w:pPr>
    <w:rPr>
      <w:rFonts w:hAnsi="Calibri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C37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726D"/>
    <w:rPr>
      <w:rFonts w:hAnsi="Bookman Old Style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372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726D"/>
    <w:rPr>
      <w:rFonts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Servernaya</cp:lastModifiedBy>
  <cp:revision>5</cp:revision>
  <dcterms:created xsi:type="dcterms:W3CDTF">2024-09-23T11:33:00Z</dcterms:created>
  <dcterms:modified xsi:type="dcterms:W3CDTF">2024-09-25T06:40:00Z</dcterms:modified>
</cp:coreProperties>
</file>