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6B" w:rsidRPr="00646727" w:rsidRDefault="00E4346B" w:rsidP="00646727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нужно знать о вакцинации</w:t>
      </w:r>
    </w:p>
    <w:p w:rsidR="00A400E9" w:rsidRPr="00646727" w:rsidRDefault="00A400E9" w:rsidP="0064672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6727">
        <w:rPr>
          <w:sz w:val="30"/>
          <w:szCs w:val="30"/>
        </w:rPr>
        <w:t>В Республике Беларусь с 21.04.2024 по 27.04.2024 года проводится Всемирная неделя иммунизации для того, чтобы привлечь внимание общественности к той ключевой роли, которую иммунизация играет в защите здоровья людей на всех этапах жизни.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Вакцинопрофилактика – неотъемлемая часть профилактической медицины. Благодаря вакцинации удалось предотвратить распространение многих инфекционных заболеваний, угрожающих жизни. Подробнее о вакцинации поговорим в этой статье.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Иммунопрофилактика – это комплекс мероприятий, направленных на предупреждение, ограничение распространения и ликвидацию инфекционных болезней путем проведения профилактических прививок.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иммунизации используются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болезням.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Вакцины взаимодействуют с иммунной системой человека, благодаря чему формируется иммунный ответ: организм вырабатывает антитела, защищающие от инфекции, распознавая и избавляясь от нее.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Такой же ответ формируется и после перенесенной инфекции, но заболевание нередко приводит к развитию осложнений, порой несовместимых с жизнью.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Иммунитет после вакцинации длится годами. Некоторые вакцины вызывают устойчивость организма к инфекции пожизненно. 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Беларусь вакцинация проводится строго в соответствии с утвержденным </w:t>
      </w:r>
      <w:hyperlink r:id="rId5" w:history="1">
        <w:r w:rsidRPr="0064672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Национальным календарем профилактических прививок</w:t>
        </w:r>
      </w:hyperlink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F7DC3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Календарь устанавливает сроки и порядок проведения профилактических прививок. </w:t>
      </w:r>
    </w:p>
    <w:p w:rsidR="00E4346B" w:rsidRPr="00646727" w:rsidRDefault="008F7DC3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Style w:val="a5"/>
          <w:rFonts w:ascii="Times New Roman" w:hAnsi="Times New Roman" w:cs="Times New Roman"/>
          <w:sz w:val="30"/>
          <w:szCs w:val="30"/>
        </w:rPr>
        <w:t>Национальный календарь</w:t>
      </w:r>
      <w:r w:rsidRPr="00646727">
        <w:rPr>
          <w:rFonts w:ascii="Times New Roman" w:hAnsi="Times New Roman" w:cs="Times New Roman"/>
          <w:sz w:val="30"/>
          <w:szCs w:val="30"/>
        </w:rPr>
        <w:t xml:space="preserve"> профилактических прививок включает </w:t>
      </w:r>
      <w:r w:rsidRPr="00646727">
        <w:rPr>
          <w:rStyle w:val="a5"/>
          <w:rFonts w:ascii="Times New Roman" w:hAnsi="Times New Roman" w:cs="Times New Roman"/>
          <w:sz w:val="30"/>
          <w:szCs w:val="30"/>
        </w:rPr>
        <w:t xml:space="preserve">12 инфекций: </w:t>
      </w:r>
      <w:r w:rsidRPr="00646727">
        <w:rPr>
          <w:rFonts w:ascii="Times New Roman" w:hAnsi="Times New Roman" w:cs="Times New Roman"/>
          <w:sz w:val="30"/>
          <w:szCs w:val="30"/>
        </w:rPr>
        <w:t>гемофильная инфекция, гепатит</w:t>
      </w:r>
      <w:proofErr w:type="gramStart"/>
      <w:r w:rsidRPr="00646727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646727">
        <w:rPr>
          <w:rFonts w:ascii="Times New Roman" w:hAnsi="Times New Roman" w:cs="Times New Roman"/>
          <w:sz w:val="30"/>
          <w:szCs w:val="30"/>
        </w:rPr>
        <w:t xml:space="preserve">, дифтерия, коклюш, корь, краснуха, полиомиелит, столбняк, туберкулез, эпидемический паротит – всем лицам в указанном возрасте, а также грипп, пневмококковая инфекция – контингентам риска. </w:t>
      </w:r>
      <w:r w:rsidR="00E4346B"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эти заболевания несут угрозу жизни и здоровью населения и имеют высокий риск распространения среди людей, вплоть до развития эпидемий. 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Процедура вакцинации начинается с осмотра врача, который принимает решение о возможности вакцинации, дает пациенту полную информацию о необходимости прививок, последствиях отказа от них и возможных поствакцинальных осложнениях. </w:t>
      </w:r>
    </w:p>
    <w:p w:rsidR="00E4346B" w:rsidRPr="00646727" w:rsidRDefault="00E4346B" w:rsidP="0064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Отказ от вакцинации повышает риск инфицирования не только самих не привитых, но и тех, кто по медицинским показаниям не подлежит вакцинации, включая младенцев, не достигших возраста, рекомендованного для введения той или иной вакцины. </w:t>
      </w:r>
    </w:p>
    <w:p w:rsidR="00646727" w:rsidRDefault="00646727" w:rsidP="006467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6727" w:rsidRDefault="00646727" w:rsidP="006467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00E9" w:rsidRPr="00646727" w:rsidRDefault="00A400E9" w:rsidP="006467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proofErr w:type="spellStart"/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>И.о</w:t>
      </w:r>
      <w:proofErr w:type="spellEnd"/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заведующего педиатрическим отделением поликлиники </w:t>
      </w:r>
      <w:proofErr w:type="spellStart"/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>Пузыревская</w:t>
      </w:r>
      <w:proofErr w:type="spellEnd"/>
      <w:r w:rsidRPr="00646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М.А.</w:t>
      </w:r>
    </w:p>
    <w:p w:rsidR="00A400E9" w:rsidRPr="00646727" w:rsidRDefault="00A400E9" w:rsidP="00646727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F7DC3" w:rsidRPr="00646727" w:rsidRDefault="008F7DC3" w:rsidP="00646727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8F7DC3" w:rsidRPr="0064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65"/>
    <w:rsid w:val="00646727"/>
    <w:rsid w:val="0066054E"/>
    <w:rsid w:val="008F7DC3"/>
    <w:rsid w:val="00900265"/>
    <w:rsid w:val="00A400E9"/>
    <w:rsid w:val="00E4346B"/>
    <w:rsid w:val="00E60229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E4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6B"/>
    <w:rPr>
      <w:color w:val="0000FF"/>
      <w:u w:val="single"/>
    </w:rPr>
  </w:style>
  <w:style w:type="character" w:styleId="a5">
    <w:name w:val="Strong"/>
    <w:basedOn w:val="a0"/>
    <w:uiPriority w:val="22"/>
    <w:qFormat/>
    <w:rsid w:val="008F7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E4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6B"/>
    <w:rPr>
      <w:color w:val="0000FF"/>
      <w:u w:val="single"/>
    </w:rPr>
  </w:style>
  <w:style w:type="character" w:styleId="a5">
    <w:name w:val="Strong"/>
    <w:basedOn w:val="a0"/>
    <w:uiPriority w:val="22"/>
    <w:qFormat/>
    <w:rsid w:val="008F7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12200070?index=2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 Kab</cp:lastModifiedBy>
  <cp:revision>3</cp:revision>
  <dcterms:created xsi:type="dcterms:W3CDTF">2024-04-23T06:13:00Z</dcterms:created>
  <dcterms:modified xsi:type="dcterms:W3CDTF">2024-04-23T06:13:00Z</dcterms:modified>
</cp:coreProperties>
</file>