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B" w:rsidRDefault="007E4E94" w:rsidP="007E4E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ГЕСТАЦИОННЫЙ САХАРНЫЙ ДИАБЕТ (ГСД)</w:t>
      </w:r>
    </w:p>
    <w:p w:rsidR="007E4E94" w:rsidRDefault="007E4E94" w:rsidP="007E4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4E94" w:rsidRDefault="007E4E94" w:rsidP="007E4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ГСД это впервые возникшее и выявленное повышение сахара в крови во время беременности. Как правило, сбой происходит из-за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сахаропонижающего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действия гормонов беременности. От СД 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т.</w:t>
      </w:r>
      <w:r w:rsidRPr="007E4E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СД 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этот диагноз отличается тем, что после родов проходит. </w:t>
      </w:r>
    </w:p>
    <w:p w:rsidR="007E4E94" w:rsidRDefault="007E4E94" w:rsidP="007E4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группу риска по развитию ГСД попадают женщины: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ГСД,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проявившимся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предыдущую беременность;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избыточным весом и ожирением;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большой прибавкой в весе в настоящую беременность;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 у кого есть ближайшие родственники с СД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.;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родившие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ребенка в предыдущую беременность с весом более 4х килограмм;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многоводие во время настоящей беременности или в анамнезе;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отягощенный акушерский анамнез (</w:t>
      </w:r>
      <w:proofErr w:type="spellStart"/>
      <w:r>
        <w:rPr>
          <w:rFonts w:ascii="Times New Roman" w:hAnsi="Times New Roman" w:cs="Times New Roman"/>
          <w:sz w:val="30"/>
          <w:szCs w:val="30"/>
        </w:rPr>
        <w:t>гестоз</w:t>
      </w:r>
      <w:proofErr w:type="spellEnd"/>
      <w:r>
        <w:rPr>
          <w:rFonts w:ascii="Times New Roman" w:hAnsi="Times New Roman" w:cs="Times New Roman"/>
          <w:sz w:val="30"/>
          <w:szCs w:val="30"/>
        </w:rPr>
        <w:t>, мертворождение, преждевременные роды);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многоплодной беременностью или беременностью после ЭКО;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женщины старше 30 лет;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женщины с поликистозным яичником;</w:t>
      </w:r>
    </w:p>
    <w:p w:rsidR="007E4E94" w:rsidRDefault="007E4E94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принимающие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глюкокортикоиды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 время беременности;</w:t>
      </w:r>
    </w:p>
    <w:p w:rsidR="007E4E94" w:rsidRDefault="002153F5" w:rsidP="007E4E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женщины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глюкозурией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(глюкоза в моче).</w:t>
      </w:r>
    </w:p>
    <w:p w:rsidR="002153F5" w:rsidRDefault="002153F5" w:rsidP="0021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Диагностика ГСД.</w:t>
      </w:r>
    </w:p>
    <w:p w:rsidR="002153F5" w:rsidRDefault="002153F5" w:rsidP="0021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правило ГСД протекает без симптомов, которые могли бы дать возможность заподозрить нарушение углеводного обмена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Золотой стандарт диагностики ГСД – проведение ПГТТ (пероральный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глюкозотолерантный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тест) с 75г. глюкозы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Это исследование является безопасным нагрузочным диагностическим тестом для выявления нарушения обмена во время беременности. </w:t>
      </w:r>
    </w:p>
    <w:p w:rsidR="002153F5" w:rsidRDefault="002153F5" w:rsidP="0021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Основы лечения ГСД:</w:t>
      </w:r>
    </w:p>
    <w:p w:rsidR="002153F5" w:rsidRDefault="002153F5" w:rsidP="002153F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Рациональное питание.</w:t>
      </w:r>
    </w:p>
    <w:p w:rsidR="00677904" w:rsidRDefault="002153F5" w:rsidP="006779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Умеренная </w:t>
      </w:r>
      <w:r w:rsidR="00677904">
        <w:rPr>
          <w:rFonts w:ascii="Times New Roman" w:hAnsi="Times New Roman" w:cs="Times New Roman"/>
          <w:sz w:val="30"/>
          <w:szCs w:val="30"/>
        </w:rPr>
        <w:t>дозированная физическая нагрузка (150 минут активной ходьбы в неделю).</w:t>
      </w:r>
    </w:p>
    <w:p w:rsidR="00677904" w:rsidRDefault="00677904" w:rsidP="006779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глюкозы в крови и кетоновых тел в моче.</w:t>
      </w:r>
    </w:p>
    <w:p w:rsidR="00677904" w:rsidRDefault="00677904" w:rsidP="006779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Инсулинотерапия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Назначается при ГСД, если на фоне рационального питания в течение 2х недель не достигаются целевые уровни глюкозы в крови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Инсулинотерапия при ГСД назначается только на время беременности и после родов отменяется с обязательным контролем гликемии натощак и после приема пищи в течение не менее 3х суток на фоне диетотерапии. Через 6 недель после родов проводится ПГТТ.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 отсутствии нарушения углеводного обмена по результатам теста, тест повторяют через 6 месяцев, затем через 12 месяцев после родов).</w:t>
      </w:r>
      <w:proofErr w:type="gramEnd"/>
    </w:p>
    <w:p w:rsidR="00677904" w:rsidRDefault="00677904" w:rsidP="0067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ГСД – это проходящее состояние, однако пациенты с перенесенным ГСД входят в группу риска по развитию СД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., поэтому после родов они должны придерживаться рекомендациям по модификации образа жизни (диетотерапия, нормализация веса, адекватная физическая активность).</w:t>
      </w:r>
    </w:p>
    <w:p w:rsidR="00677904" w:rsidRDefault="00677904" w:rsidP="0067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Последующая беременность должна планироваться.</w:t>
      </w:r>
    </w:p>
    <w:p w:rsidR="00677904" w:rsidRDefault="00677904" w:rsidP="006779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7904" w:rsidRPr="00677904" w:rsidRDefault="00677904" w:rsidP="006779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Врач-эндокринолог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Копытовская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Л.М.</w:t>
      </w:r>
      <w:bookmarkStart w:id="0" w:name="_GoBack"/>
      <w:bookmarkEnd w:id="0"/>
    </w:p>
    <w:sectPr w:rsidR="00677904" w:rsidRPr="0067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75A3"/>
    <w:multiLevelType w:val="hybridMultilevel"/>
    <w:tmpl w:val="7E3E700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2891513"/>
    <w:multiLevelType w:val="hybridMultilevel"/>
    <w:tmpl w:val="4090382A"/>
    <w:lvl w:ilvl="0" w:tplc="442A5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F7"/>
    <w:rsid w:val="002153F5"/>
    <w:rsid w:val="00677904"/>
    <w:rsid w:val="007E4E94"/>
    <w:rsid w:val="00873A1B"/>
    <w:rsid w:val="00D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Kab</dc:creator>
  <cp:lastModifiedBy>9 Kab</cp:lastModifiedBy>
  <cp:revision>2</cp:revision>
  <dcterms:created xsi:type="dcterms:W3CDTF">2024-04-23T09:39:00Z</dcterms:created>
  <dcterms:modified xsi:type="dcterms:W3CDTF">2024-04-23T09:39:00Z</dcterms:modified>
</cp:coreProperties>
</file>