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63" w:rsidRPr="00BA57D5" w:rsidRDefault="009E1B63" w:rsidP="00BA57D5">
      <w:pPr>
        <w:jc w:val="both"/>
        <w:rPr>
          <w:sz w:val="30"/>
          <w:szCs w:val="30"/>
        </w:rPr>
      </w:pPr>
      <w:bookmarkStart w:id="0" w:name="_GoBack"/>
      <w:r w:rsidRPr="00BA57D5">
        <w:rPr>
          <w:sz w:val="30"/>
          <w:szCs w:val="30"/>
        </w:rPr>
        <w:t xml:space="preserve"> Памятка для пациентов по уходу за съемными пластиночными протезами</w:t>
      </w:r>
    </w:p>
    <w:p w:rsidR="009E1B63" w:rsidRPr="00BA57D5" w:rsidRDefault="009E1B63" w:rsidP="00BA57D5">
      <w:pPr>
        <w:jc w:val="center"/>
        <w:rPr>
          <w:sz w:val="30"/>
          <w:szCs w:val="30"/>
        </w:rPr>
      </w:pPr>
    </w:p>
    <w:p w:rsidR="009E1B63" w:rsidRPr="00BA57D5" w:rsidRDefault="009E1B63" w:rsidP="00BA57D5">
      <w:pPr>
        <w:rPr>
          <w:sz w:val="30"/>
          <w:szCs w:val="30"/>
        </w:rPr>
      </w:pPr>
    </w:p>
    <w:p w:rsidR="009E1B63" w:rsidRPr="00BA57D5" w:rsidRDefault="009E1B63" w:rsidP="00BA57D5">
      <w:pPr>
        <w:ind w:firstLine="709"/>
        <w:jc w:val="both"/>
        <w:rPr>
          <w:sz w:val="30"/>
          <w:szCs w:val="30"/>
          <w:shd w:val="clear" w:color="auto" w:fill="FFFFFF"/>
        </w:rPr>
      </w:pPr>
      <w:r w:rsidRPr="00BA57D5">
        <w:rPr>
          <w:sz w:val="30"/>
          <w:szCs w:val="30"/>
          <w:shd w:val="clear" w:color="auto" w:fill="FFFFFF"/>
        </w:rPr>
        <w:t>Особого ухода протезы не требуют. Главный критерий – протез должен быть таким же чистым, как будто его только что изготовили. Чем чище протез, тем комфортней пациент будет ощущать его в полости рта.</w:t>
      </w:r>
    </w:p>
    <w:p w:rsidR="009E1B63" w:rsidRPr="00BA57D5" w:rsidRDefault="009E1B63" w:rsidP="00BA57D5">
      <w:pPr>
        <w:ind w:firstLine="709"/>
        <w:rPr>
          <w:sz w:val="30"/>
          <w:szCs w:val="30"/>
          <w:shd w:val="clear" w:color="auto" w:fill="FFFFFF"/>
        </w:rPr>
      </w:pPr>
    </w:p>
    <w:p w:rsidR="009E1B63" w:rsidRPr="00BA57D5" w:rsidRDefault="009E1B63" w:rsidP="00BA57D5">
      <w:pPr>
        <w:ind w:firstLine="709"/>
        <w:rPr>
          <w:i/>
          <w:sz w:val="30"/>
          <w:szCs w:val="30"/>
        </w:rPr>
      </w:pPr>
      <w:r w:rsidRPr="00BA57D5">
        <w:rPr>
          <w:i/>
          <w:sz w:val="30"/>
          <w:szCs w:val="30"/>
        </w:rPr>
        <w:t>Уход за съемными зубными протезами:</w:t>
      </w:r>
    </w:p>
    <w:p w:rsidR="009E1B63" w:rsidRPr="00BA57D5" w:rsidRDefault="009E1B63" w:rsidP="00BA57D5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BA57D5">
        <w:rPr>
          <w:sz w:val="30"/>
          <w:szCs w:val="30"/>
        </w:rPr>
        <w:t>Чистка съемных зубных протезов осуществляется дважды в день. Чистка проводится специальной пеной для чистки протезов и обычной зубной или специальной щеткой.</w:t>
      </w:r>
    </w:p>
    <w:p w:rsidR="009E1B63" w:rsidRPr="00BA57D5" w:rsidRDefault="009E1B63" w:rsidP="00BA57D5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BA57D5">
        <w:rPr>
          <w:sz w:val="30"/>
          <w:szCs w:val="30"/>
        </w:rPr>
        <w:t>Особое внимание при чистке рекомендуется обращать на внутреннюю поверхность зубного протеза, которая прилегает к поверхности десны.</w:t>
      </w:r>
    </w:p>
    <w:p w:rsidR="009E1B63" w:rsidRPr="00BA57D5" w:rsidRDefault="009E1B63" w:rsidP="00BA57D5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BA57D5">
        <w:rPr>
          <w:sz w:val="30"/>
          <w:szCs w:val="30"/>
        </w:rPr>
        <w:t xml:space="preserve">После чистки полные съемные зубные протезы довольно часто снимаются перед сном и помещаются на ночь в емкость с кипяченой водой комнатной температуры или  со специальным раствором, содержащим дезинфицирующие вещества, что предотвращает </w:t>
      </w:r>
      <w:proofErr w:type="spellStart"/>
      <w:r w:rsidRPr="00BA57D5">
        <w:rPr>
          <w:sz w:val="30"/>
          <w:szCs w:val="30"/>
        </w:rPr>
        <w:t>рассыхание</w:t>
      </w:r>
      <w:proofErr w:type="spellEnd"/>
      <w:r w:rsidRPr="00BA57D5">
        <w:rPr>
          <w:sz w:val="30"/>
          <w:szCs w:val="30"/>
        </w:rPr>
        <w:t xml:space="preserve"> протезов и образование на них микробной среды.</w:t>
      </w:r>
    </w:p>
    <w:p w:rsidR="009E1B63" w:rsidRPr="00BA57D5" w:rsidRDefault="009E1B63" w:rsidP="00BA57D5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BA57D5">
        <w:rPr>
          <w:sz w:val="30"/>
          <w:szCs w:val="30"/>
        </w:rPr>
        <w:t>По возможности съемный зубной протез рекомендуется также снимать и очищать после каждого приема пищи.</w:t>
      </w:r>
    </w:p>
    <w:p w:rsidR="009E1B63" w:rsidRPr="00BA57D5" w:rsidRDefault="009E1B63" w:rsidP="00BA57D5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BA57D5">
        <w:rPr>
          <w:sz w:val="30"/>
          <w:szCs w:val="30"/>
        </w:rPr>
        <w:t>Раз в сутки съемный зубной протез обрабатывается в особом растворе, для приготовления которого применяются специальные таблетки для чистки зубов. Протез помещается в данный раствор на 5-10 минут, в течение которых с него эффективно удаляются остатки пищи, бактериальный налет, а также, в случае имеющихся на протезе металлических элементов, металл успешно защищается от коррозии.</w:t>
      </w:r>
    </w:p>
    <w:p w:rsidR="009E1B63" w:rsidRPr="00BA57D5" w:rsidRDefault="009E1B63" w:rsidP="00BA57D5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BA57D5">
        <w:rPr>
          <w:sz w:val="30"/>
          <w:szCs w:val="30"/>
        </w:rPr>
        <w:t xml:space="preserve">Раз в неделю съемные зубные протезы необходимо промывать в более сильном особом </w:t>
      </w:r>
      <w:proofErr w:type="gramStart"/>
      <w:r w:rsidRPr="00BA57D5">
        <w:rPr>
          <w:sz w:val="30"/>
          <w:szCs w:val="30"/>
        </w:rPr>
        <w:t>растворе</w:t>
      </w:r>
      <w:proofErr w:type="gramEnd"/>
      <w:r w:rsidRPr="00BA57D5">
        <w:rPr>
          <w:sz w:val="30"/>
          <w:szCs w:val="30"/>
        </w:rPr>
        <w:t xml:space="preserve">, приготовленном на основе таблетки со специальной </w:t>
      </w:r>
      <w:proofErr w:type="spellStart"/>
      <w:r w:rsidRPr="00BA57D5">
        <w:rPr>
          <w:sz w:val="30"/>
          <w:szCs w:val="30"/>
        </w:rPr>
        <w:t>биоформулой</w:t>
      </w:r>
      <w:proofErr w:type="spellEnd"/>
      <w:r w:rsidRPr="00BA57D5">
        <w:rPr>
          <w:sz w:val="30"/>
          <w:szCs w:val="30"/>
        </w:rPr>
        <w:t>, благодаря которой происходит эффективная очистка трудно удаляемого налета и окрашивания протезов.</w:t>
      </w:r>
    </w:p>
    <w:p w:rsidR="009E1B63" w:rsidRPr="00BA57D5" w:rsidRDefault="009E1B63" w:rsidP="00BA57D5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BA57D5">
        <w:rPr>
          <w:sz w:val="30"/>
          <w:szCs w:val="30"/>
        </w:rPr>
        <w:t>Помимо всего прочего успешному функционированию съемных зубных протезов и их долговечности способствует соблюдение некоторых ограничений при приеме пищи, в частности, сведение к минимуму или полный отказ от твердой и вязкой пищи.</w:t>
      </w:r>
    </w:p>
    <w:bookmarkEnd w:id="0"/>
    <w:p w:rsidR="00563F43" w:rsidRPr="00BA57D5" w:rsidRDefault="00563F43" w:rsidP="00BA57D5">
      <w:pPr>
        <w:rPr>
          <w:sz w:val="30"/>
          <w:szCs w:val="30"/>
        </w:rPr>
      </w:pPr>
    </w:p>
    <w:sectPr w:rsidR="00563F43" w:rsidRPr="00BA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1453A"/>
    <w:multiLevelType w:val="hybridMultilevel"/>
    <w:tmpl w:val="2FA433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63"/>
    <w:rsid w:val="002D3CDD"/>
    <w:rsid w:val="00563F43"/>
    <w:rsid w:val="009E1B63"/>
    <w:rsid w:val="00B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9 Kab</cp:lastModifiedBy>
  <cp:revision>3</cp:revision>
  <dcterms:created xsi:type="dcterms:W3CDTF">2024-03-18T07:55:00Z</dcterms:created>
  <dcterms:modified xsi:type="dcterms:W3CDTF">2024-03-18T10:48:00Z</dcterms:modified>
</cp:coreProperties>
</file>