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F8" w:rsidRPr="00D47B9F" w:rsidRDefault="00234FF8" w:rsidP="004B5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4FF8" w:rsidRPr="00313525" w:rsidRDefault="00234FF8" w:rsidP="004679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детского населения</w:t>
      </w:r>
      <w:r w:rsidR="003176D2">
        <w:rPr>
          <w:rFonts w:ascii="Times New Roman" w:hAnsi="Times New Roman" w:cs="Times New Roman"/>
          <w:sz w:val="28"/>
          <w:szCs w:val="28"/>
        </w:rPr>
        <w:t xml:space="preserve"> в УЗ «Горецкая ЦРБ»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4679C5">
        <w:rPr>
          <w:rFonts w:ascii="Times New Roman" w:hAnsi="Times New Roman" w:cs="Times New Roman"/>
          <w:sz w:val="28"/>
          <w:szCs w:val="28"/>
        </w:rPr>
        <w:t xml:space="preserve">с 01.01.2023г.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22324F">
        <w:rPr>
          <w:rFonts w:ascii="Times New Roman" w:hAnsi="Times New Roman" w:cs="Times New Roman"/>
          <w:sz w:val="28"/>
          <w:szCs w:val="28"/>
        </w:rPr>
        <w:t xml:space="preserve">гласно Постановления </w:t>
      </w:r>
      <w:r w:rsidR="004B5179" w:rsidRPr="004B5179">
        <w:rPr>
          <w:rFonts w:ascii="Times New Roman" w:hAnsi="Times New Roman" w:cs="Times New Roman"/>
          <w:sz w:val="28"/>
          <w:szCs w:val="28"/>
        </w:rPr>
        <w:t>Министерс</w:t>
      </w:r>
      <w:r w:rsidR="004B5179">
        <w:rPr>
          <w:rFonts w:ascii="Times New Roman" w:hAnsi="Times New Roman" w:cs="Times New Roman"/>
          <w:sz w:val="28"/>
          <w:szCs w:val="28"/>
        </w:rPr>
        <w:t xml:space="preserve">тва здравоохранения Республики </w:t>
      </w:r>
      <w:r w:rsidR="004B5179" w:rsidRPr="004B5179">
        <w:rPr>
          <w:rFonts w:ascii="Times New Roman" w:hAnsi="Times New Roman" w:cs="Times New Roman"/>
          <w:sz w:val="28"/>
          <w:szCs w:val="28"/>
        </w:rPr>
        <w:t xml:space="preserve">Беларусь от 09.08.2022 года № 83 «О порядке проведения диспансеризации </w:t>
      </w:r>
      <w:r w:rsidR="00313525">
        <w:rPr>
          <w:rFonts w:ascii="Times New Roman" w:hAnsi="Times New Roman" w:cs="Times New Roman"/>
          <w:sz w:val="28"/>
          <w:szCs w:val="28"/>
        </w:rPr>
        <w:t>взрослого и детского населения»</w:t>
      </w:r>
      <w:r w:rsidR="00313525" w:rsidRPr="00313525">
        <w:rPr>
          <w:rFonts w:ascii="Times New Roman" w:hAnsi="Times New Roman" w:cs="Times New Roman"/>
          <w:sz w:val="28"/>
          <w:szCs w:val="28"/>
        </w:rPr>
        <w:t>:</w:t>
      </w:r>
    </w:p>
    <w:p w:rsidR="0010035A" w:rsidRPr="0010035A" w:rsidRDefault="0010035A" w:rsidP="00100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Pr="0010035A">
        <w:rPr>
          <w:rFonts w:ascii="Times New Roman" w:eastAsia="Calibri" w:hAnsi="Times New Roman" w:cs="Times New Roman"/>
          <w:b/>
          <w:sz w:val="28"/>
          <w:szCs w:val="28"/>
        </w:rPr>
        <w:t>1-го года жизни</w:t>
      </w: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 наблюдаются врачом-педиатром ежемесячно в поликлинике. Определение остроты слуха (</w:t>
      </w:r>
      <w:proofErr w:type="spellStart"/>
      <w:r w:rsidRPr="0010035A">
        <w:rPr>
          <w:rFonts w:ascii="Times New Roman" w:eastAsia="Calibri" w:hAnsi="Times New Roman" w:cs="Times New Roman"/>
          <w:sz w:val="28"/>
          <w:szCs w:val="28"/>
        </w:rPr>
        <w:t>аудиологическое</w:t>
      </w:r>
      <w:proofErr w:type="spellEnd"/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 исследование) — не менее 1раза за 3 месяца жизни; осмотр невролога, хирурга (ортопеда) — по медицинским показаниям, но не менее 1 раза в период с 1 до 3 месяцев; офтальмолог— по медицинским показаниям, но не менее 1 раза в период с 4 до 12 месяцев, ЛОР- врач по медицинским показаниям, но не менее 1  раза в год ; общий анализ крови, общий анализ мочи — по медицинским показаниям, но не менее 1 раза в период с 1 до 2 месяцев жизни; ЭКГ— 1 раз до 1 года жизни при отсутствии данных о записи ЭКГ в период новорождённости; антропометрия (вес, рост, окружность головы, окружность груди — ежемесячно).</w:t>
      </w:r>
    </w:p>
    <w:p w:rsidR="0010035A" w:rsidRPr="0010035A" w:rsidRDefault="0010035A" w:rsidP="00100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В возрасте </w:t>
      </w:r>
      <w:r w:rsidRPr="0010035A">
        <w:rPr>
          <w:rFonts w:ascii="Times New Roman" w:eastAsia="Calibri" w:hAnsi="Times New Roman" w:cs="Times New Roman"/>
          <w:b/>
          <w:sz w:val="28"/>
          <w:szCs w:val="28"/>
        </w:rPr>
        <w:t>12 месяцев</w:t>
      </w: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0035A">
        <w:rPr>
          <w:rFonts w:ascii="Times New Roman" w:eastAsia="Calibri" w:hAnsi="Times New Roman" w:cs="Times New Roman"/>
          <w:b/>
          <w:sz w:val="28"/>
          <w:szCs w:val="28"/>
        </w:rPr>
        <w:t>1 год)</w:t>
      </w: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 ребенок подлежит осмотру педиатра, стоматолога, общий анализ крови, общий анализ мочи, антропометрия (вес, рост, окружность головы, окружность груди).</w:t>
      </w:r>
    </w:p>
    <w:p w:rsidR="00313525" w:rsidRDefault="0010035A" w:rsidP="0031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10035A">
        <w:rPr>
          <w:rFonts w:ascii="Times New Roman" w:eastAsia="Calibri" w:hAnsi="Times New Roman" w:cs="Times New Roman"/>
          <w:b/>
          <w:sz w:val="28"/>
          <w:szCs w:val="28"/>
        </w:rPr>
        <w:t>1 года до 2-х лет</w:t>
      </w: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: педиатр - 2 раза в год, антропометрия (вес, рост) - 2 раза в год, модифицированный </w:t>
      </w:r>
      <w:proofErr w:type="spellStart"/>
      <w:r w:rsidRPr="0010035A">
        <w:rPr>
          <w:rFonts w:ascii="Times New Roman" w:eastAsia="Calibri" w:hAnsi="Times New Roman" w:cs="Times New Roman"/>
          <w:sz w:val="28"/>
          <w:szCs w:val="28"/>
        </w:rPr>
        <w:t>скрининговый</w:t>
      </w:r>
      <w:proofErr w:type="spellEnd"/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 тест на наличие аутизма у детей раннего возраста.</w:t>
      </w:r>
    </w:p>
    <w:p w:rsidR="0010035A" w:rsidRPr="0010035A" w:rsidRDefault="0010035A" w:rsidP="0031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10035A">
        <w:rPr>
          <w:rFonts w:ascii="Times New Roman" w:eastAsia="Calibri" w:hAnsi="Times New Roman" w:cs="Times New Roman"/>
          <w:b/>
          <w:sz w:val="28"/>
          <w:szCs w:val="28"/>
        </w:rPr>
        <w:t>2-х до 3-х лет</w:t>
      </w: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 (при оформлении в учреждение дошкольного образования): педиатр - 2 раза в год, невролог, офтальмолог, стоматолог, общий анализ крови, общий анализ мочи, определение остроты слуха, антропометрия (вес, рост), модифицированный </w:t>
      </w:r>
      <w:proofErr w:type="spellStart"/>
      <w:r w:rsidRPr="0010035A">
        <w:rPr>
          <w:rFonts w:ascii="Times New Roman" w:eastAsia="Calibri" w:hAnsi="Times New Roman" w:cs="Times New Roman"/>
          <w:sz w:val="28"/>
          <w:szCs w:val="28"/>
        </w:rPr>
        <w:t>скрининговый</w:t>
      </w:r>
      <w:proofErr w:type="spellEnd"/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 тест на наличие аутизма у детей раннего возраста.</w:t>
      </w:r>
    </w:p>
    <w:p w:rsidR="0010035A" w:rsidRPr="0010035A" w:rsidRDefault="0010035A" w:rsidP="00313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10035A">
        <w:rPr>
          <w:rFonts w:ascii="Times New Roman" w:eastAsia="Calibri" w:hAnsi="Times New Roman" w:cs="Times New Roman"/>
          <w:b/>
          <w:sz w:val="28"/>
          <w:szCs w:val="28"/>
        </w:rPr>
        <w:t>3-х до 5-х лет</w:t>
      </w:r>
      <w:r w:rsidRPr="0010035A">
        <w:rPr>
          <w:rFonts w:ascii="Times New Roman" w:eastAsia="Calibri" w:hAnsi="Times New Roman" w:cs="Times New Roman"/>
          <w:sz w:val="28"/>
          <w:szCs w:val="28"/>
        </w:rPr>
        <w:t>: педиатр, стоматолог, учитель-дефектолог - 1 раз в 4 года, антропометрия (вес, рост), определение остроты зрения - 1 раз в год с 4 лет, оценка осанки - 1 раз в год с 4 лет.</w:t>
      </w:r>
    </w:p>
    <w:p w:rsidR="0010035A" w:rsidRPr="0010035A" w:rsidRDefault="0010035A" w:rsidP="00100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10035A">
        <w:rPr>
          <w:rFonts w:ascii="Times New Roman" w:eastAsia="Calibri" w:hAnsi="Times New Roman" w:cs="Times New Roman"/>
          <w:b/>
          <w:sz w:val="28"/>
          <w:szCs w:val="28"/>
        </w:rPr>
        <w:t>6-и д</w:t>
      </w:r>
      <w:bookmarkStart w:id="0" w:name="_GoBack"/>
      <w:bookmarkEnd w:id="0"/>
      <w:r w:rsidRPr="0010035A">
        <w:rPr>
          <w:rFonts w:ascii="Times New Roman" w:eastAsia="Calibri" w:hAnsi="Times New Roman" w:cs="Times New Roman"/>
          <w:b/>
          <w:sz w:val="28"/>
          <w:szCs w:val="28"/>
        </w:rPr>
        <w:t>о 7-и лет</w:t>
      </w: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 (при оформлении в учреждение общего среднего образования): педиатр, невролог, хирург, офтальмолог, стоматолог, учитель-дефектолог, общий анализ крови, общий анализ мочи, глюкоза крови, ЭКГ, определение остроты зрения, определение остроты слуха, оценка осанки, антропометрия (вес, рост), измерение АД, оценка осанки.</w:t>
      </w:r>
    </w:p>
    <w:p w:rsidR="0010035A" w:rsidRPr="0010035A" w:rsidRDefault="0010035A" w:rsidP="00100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10035A">
        <w:rPr>
          <w:rFonts w:ascii="Times New Roman" w:eastAsia="Calibri" w:hAnsi="Times New Roman" w:cs="Times New Roman"/>
          <w:b/>
          <w:sz w:val="28"/>
          <w:szCs w:val="28"/>
        </w:rPr>
        <w:t>7-и до 14-и лет</w:t>
      </w:r>
      <w:r w:rsidRPr="0010035A">
        <w:rPr>
          <w:rFonts w:ascii="Times New Roman" w:eastAsia="Calibri" w:hAnsi="Times New Roman" w:cs="Times New Roman"/>
          <w:sz w:val="28"/>
          <w:szCs w:val="28"/>
        </w:rPr>
        <w:t>: педиатр, стоматолог, ЭКГ - 1 раз в 10 лет, определение остроты зрения, определение остроты слуха - 1 раз в год с 11 лет, антропометрия (вес, рост), измерение АД, оценка осанки - 1 раз в год с 4 лет.</w:t>
      </w:r>
    </w:p>
    <w:p w:rsidR="0010035A" w:rsidRPr="0010035A" w:rsidRDefault="0010035A" w:rsidP="00100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10035A">
        <w:rPr>
          <w:rFonts w:ascii="Times New Roman" w:eastAsia="Calibri" w:hAnsi="Times New Roman" w:cs="Times New Roman"/>
          <w:b/>
          <w:sz w:val="28"/>
          <w:szCs w:val="28"/>
        </w:rPr>
        <w:t>14-и до 15-и лет</w:t>
      </w:r>
      <w:r w:rsidRPr="0010035A">
        <w:rPr>
          <w:rFonts w:ascii="Times New Roman" w:eastAsia="Calibri" w:hAnsi="Times New Roman" w:cs="Times New Roman"/>
          <w:sz w:val="28"/>
          <w:szCs w:val="28"/>
        </w:rPr>
        <w:t>: педиатр, невролог, хирург (ортопед), офтальмолог, ЛОР- врач, стоматолог, ЭКГ, общий анализ крови, общий анализ мочи, глюкоза крови, определение остроты зрения, определение остроты слуха, антропометрия (вес, рост), измерение АД, оценка осанки.</w:t>
      </w:r>
    </w:p>
    <w:p w:rsidR="0010035A" w:rsidRPr="0010035A" w:rsidRDefault="0010035A" w:rsidP="00100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</w:t>
      </w:r>
      <w:r w:rsidRPr="0010035A">
        <w:rPr>
          <w:rFonts w:ascii="Times New Roman" w:eastAsia="Calibri" w:hAnsi="Times New Roman" w:cs="Times New Roman"/>
          <w:b/>
          <w:sz w:val="28"/>
          <w:szCs w:val="28"/>
        </w:rPr>
        <w:t>15-и до 17-и лет</w:t>
      </w:r>
      <w:r w:rsidRPr="0010035A">
        <w:rPr>
          <w:rFonts w:ascii="Times New Roman" w:eastAsia="Calibri" w:hAnsi="Times New Roman" w:cs="Times New Roman"/>
          <w:sz w:val="28"/>
          <w:szCs w:val="28"/>
        </w:rPr>
        <w:t>: педиатр (подростковый врач), стоматолог, определение остроты зрения, определение остроты слуха, антропометрия (вес, рост), измерение АД, оценка осанки.</w:t>
      </w:r>
    </w:p>
    <w:p w:rsidR="0010035A" w:rsidRPr="0010035A" w:rsidRDefault="0010035A" w:rsidP="00100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b/>
          <w:sz w:val="28"/>
          <w:szCs w:val="28"/>
        </w:rPr>
        <w:t>17 лет:</w:t>
      </w: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 педиатр (подростковый врач), невролог, хирург (ортопед), офтальмолог, ЛОР- врач, стоматолог, ЭКГ, общий анализ крови, общий анализ мочи, глюкоза крови, определение остроты зрения, определение остроты слуха, антропометрия (вес, рост), измерение АД, оценка осанки.</w:t>
      </w:r>
    </w:p>
    <w:p w:rsidR="0010035A" w:rsidRPr="0010035A" w:rsidRDefault="0010035A" w:rsidP="00100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035A">
        <w:rPr>
          <w:rFonts w:ascii="Times New Roman" w:eastAsia="Calibri" w:hAnsi="Times New Roman" w:cs="Times New Roman"/>
          <w:sz w:val="28"/>
          <w:szCs w:val="28"/>
        </w:rPr>
        <w:t>Скрининговый</w:t>
      </w:r>
      <w:proofErr w:type="spellEnd"/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 осмотр </w:t>
      </w:r>
      <w:r w:rsidRPr="0010035A">
        <w:rPr>
          <w:rFonts w:ascii="Times New Roman" w:eastAsia="Calibri" w:hAnsi="Times New Roman" w:cs="Times New Roman"/>
          <w:b/>
          <w:sz w:val="28"/>
          <w:szCs w:val="28"/>
        </w:rPr>
        <w:t>врачом-гинекологом</w:t>
      </w: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 здоровых девочек проводится в возрасте 3 и 6 лет, в 11-12 лет и ежегодно с 15-18 лет согласно приказа Министерства здравоохранения Республики Беларусь от 09.01.2007г. №7 «Об организации кабинетов гинекологической помощи подросткам».</w:t>
      </w:r>
    </w:p>
    <w:p w:rsidR="0010035A" w:rsidRPr="0010035A" w:rsidRDefault="0010035A" w:rsidP="00100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b/>
          <w:sz w:val="28"/>
          <w:szCs w:val="28"/>
        </w:rPr>
        <w:t xml:space="preserve">Стоматолог </w:t>
      </w:r>
      <w:r w:rsidRPr="0010035A">
        <w:rPr>
          <w:rFonts w:ascii="Times New Roman" w:eastAsia="Calibri" w:hAnsi="Times New Roman" w:cs="Times New Roman"/>
          <w:sz w:val="28"/>
          <w:szCs w:val="28"/>
        </w:rPr>
        <w:t xml:space="preserve">осуществляет прием в стоматологической поликлинике по адресу: ул. Ленина, телефон регистратуры: 6-37-57. </w:t>
      </w:r>
    </w:p>
    <w:p w:rsidR="0010035A" w:rsidRPr="0010035A" w:rsidRDefault="0010035A" w:rsidP="00100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b/>
          <w:sz w:val="28"/>
          <w:szCs w:val="28"/>
        </w:rPr>
        <w:t xml:space="preserve">УЗИ органов брюшной полости </w:t>
      </w:r>
      <w:r w:rsidRPr="0010035A">
        <w:rPr>
          <w:rFonts w:ascii="Times New Roman" w:eastAsia="Calibri" w:hAnsi="Times New Roman" w:cs="Times New Roman"/>
          <w:sz w:val="28"/>
          <w:szCs w:val="28"/>
        </w:rPr>
        <w:t>проводится по направлению врача – педиатра, врач-педиатр выдает талон в строго указанное время.</w:t>
      </w:r>
    </w:p>
    <w:p w:rsidR="0010035A" w:rsidRPr="0010035A" w:rsidRDefault="0010035A" w:rsidP="00100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35A">
        <w:rPr>
          <w:rFonts w:ascii="Times New Roman" w:eastAsia="Calibri" w:hAnsi="Times New Roman" w:cs="Times New Roman"/>
          <w:b/>
          <w:sz w:val="28"/>
          <w:szCs w:val="28"/>
        </w:rPr>
        <w:t xml:space="preserve">УЗИ щитовидной железы </w:t>
      </w:r>
      <w:r w:rsidRPr="0010035A">
        <w:rPr>
          <w:rFonts w:ascii="Times New Roman" w:eastAsia="Calibri" w:hAnsi="Times New Roman" w:cs="Times New Roman"/>
          <w:sz w:val="28"/>
          <w:szCs w:val="28"/>
        </w:rPr>
        <w:t>проводится во взрослой поликлинике по направлению врача педиатра, врач-педиатр выдает талон в строго указанное время.</w:t>
      </w:r>
    </w:p>
    <w:p w:rsidR="00313525" w:rsidRDefault="00313525" w:rsidP="003135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EB0">
        <w:rPr>
          <w:rFonts w:ascii="Times New Roman" w:hAnsi="Times New Roman" w:cs="Times New Roman"/>
          <w:sz w:val="28"/>
          <w:szCs w:val="28"/>
        </w:rPr>
        <w:t>Диспансерное наблюдение организованных детей проводится в месяц рождения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35A" w:rsidRPr="0010035A" w:rsidRDefault="0010035A" w:rsidP="0010035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5C2" w:rsidRDefault="003375C2" w:rsidP="003375C2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педиатрическим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К.В.Вист</w:t>
      </w:r>
      <w:proofErr w:type="spellEnd"/>
    </w:p>
    <w:p w:rsidR="00776F8D" w:rsidRPr="00776F8D" w:rsidRDefault="003375C2" w:rsidP="00337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отделением поликлиники</w:t>
      </w:r>
    </w:p>
    <w:sectPr w:rsidR="00776F8D" w:rsidRPr="00776F8D" w:rsidSect="0070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34338"/>
    <w:multiLevelType w:val="multilevel"/>
    <w:tmpl w:val="BB38E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687256D"/>
    <w:multiLevelType w:val="multilevel"/>
    <w:tmpl w:val="1DE2B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55"/>
    <w:rsid w:val="000731C6"/>
    <w:rsid w:val="000778D9"/>
    <w:rsid w:val="00083A21"/>
    <w:rsid w:val="000F3CAE"/>
    <w:rsid w:val="0010035A"/>
    <w:rsid w:val="00135D87"/>
    <w:rsid w:val="00137C0A"/>
    <w:rsid w:val="001409C9"/>
    <w:rsid w:val="001547FA"/>
    <w:rsid w:val="0022324F"/>
    <w:rsid w:val="00234FF8"/>
    <w:rsid w:val="002B4B60"/>
    <w:rsid w:val="002F3ECE"/>
    <w:rsid w:val="00313525"/>
    <w:rsid w:val="003176D2"/>
    <w:rsid w:val="003375C2"/>
    <w:rsid w:val="003B0BC6"/>
    <w:rsid w:val="003D158C"/>
    <w:rsid w:val="003F746E"/>
    <w:rsid w:val="004679C5"/>
    <w:rsid w:val="004B5179"/>
    <w:rsid w:val="004F1ADE"/>
    <w:rsid w:val="005E5471"/>
    <w:rsid w:val="00637BFF"/>
    <w:rsid w:val="00686733"/>
    <w:rsid w:val="00707EE4"/>
    <w:rsid w:val="00776F8D"/>
    <w:rsid w:val="007A7EB0"/>
    <w:rsid w:val="007B5962"/>
    <w:rsid w:val="007F2089"/>
    <w:rsid w:val="00844781"/>
    <w:rsid w:val="00856E90"/>
    <w:rsid w:val="00870C78"/>
    <w:rsid w:val="00946325"/>
    <w:rsid w:val="0096243A"/>
    <w:rsid w:val="00985307"/>
    <w:rsid w:val="00A6681F"/>
    <w:rsid w:val="00A95DF9"/>
    <w:rsid w:val="00AF1C24"/>
    <w:rsid w:val="00B20C00"/>
    <w:rsid w:val="00B61F90"/>
    <w:rsid w:val="00B91B3E"/>
    <w:rsid w:val="00BB2427"/>
    <w:rsid w:val="00C64555"/>
    <w:rsid w:val="00C65A2A"/>
    <w:rsid w:val="00C73115"/>
    <w:rsid w:val="00D378A5"/>
    <w:rsid w:val="00D47B9F"/>
    <w:rsid w:val="00D51355"/>
    <w:rsid w:val="00D5737F"/>
    <w:rsid w:val="00DC7C80"/>
    <w:rsid w:val="00F720E5"/>
    <w:rsid w:val="00FC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0C485-AF66-43FE-AEA3-3DA819D3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C839-2ECC-4278-84F9-C2A3BD29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2017-11-10T09:06:00Z</cp:lastPrinted>
  <dcterms:created xsi:type="dcterms:W3CDTF">2023-02-20T12:35:00Z</dcterms:created>
  <dcterms:modified xsi:type="dcterms:W3CDTF">2023-02-28T06:04:00Z</dcterms:modified>
</cp:coreProperties>
</file>