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E2C" w:rsidRPr="00007116" w:rsidRDefault="00007116" w:rsidP="000071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72E2C" w:rsidRPr="00007116">
        <w:rPr>
          <w:rFonts w:ascii="Times New Roman" w:hAnsi="Times New Roman" w:cs="Times New Roman"/>
          <w:sz w:val="28"/>
          <w:szCs w:val="28"/>
        </w:rPr>
        <w:t xml:space="preserve">Внутривенное лазерное облучение крови (ВЛОК) – современный и эффективный метод лечения различных заболеваний. Очевидная эффективность обусловлена положительным влиянием ВЛОК на иммунитет, тонус сосудов, свойства крови, процессы газового обмена, факторы воспаления, регенераторные процессы, метаболизм в целом. В основе метода – облучение крови непосредственно в сосудистом русле через </w:t>
      </w:r>
      <w:proofErr w:type="gramStart"/>
      <w:r w:rsidR="00772E2C" w:rsidRPr="00007116">
        <w:rPr>
          <w:rFonts w:ascii="Times New Roman" w:hAnsi="Times New Roman" w:cs="Times New Roman"/>
          <w:sz w:val="28"/>
          <w:szCs w:val="28"/>
        </w:rPr>
        <w:t>оптический</w:t>
      </w:r>
      <w:proofErr w:type="gramEnd"/>
      <w:r w:rsidR="00772E2C" w:rsidRPr="000071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2E2C" w:rsidRPr="00007116">
        <w:rPr>
          <w:rFonts w:ascii="Times New Roman" w:hAnsi="Times New Roman" w:cs="Times New Roman"/>
          <w:sz w:val="28"/>
          <w:szCs w:val="28"/>
        </w:rPr>
        <w:t>световод</w:t>
      </w:r>
      <w:proofErr w:type="spellEnd"/>
      <w:r w:rsidR="00772E2C" w:rsidRPr="00007116">
        <w:rPr>
          <w:rFonts w:ascii="Times New Roman" w:hAnsi="Times New Roman" w:cs="Times New Roman"/>
          <w:sz w:val="28"/>
          <w:szCs w:val="28"/>
        </w:rPr>
        <w:t xml:space="preserve">, вводимый в любую периферическую вену. </w:t>
      </w:r>
    </w:p>
    <w:p w:rsidR="00772E2C" w:rsidRPr="00007116" w:rsidRDefault="00772E2C" w:rsidP="0000711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0711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   Основными эффектами ВЛОК являются:</w:t>
      </w:r>
    </w:p>
    <w:p w:rsidR="00772E2C" w:rsidRPr="00007116" w:rsidRDefault="00772E2C" w:rsidP="000071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7116">
        <w:rPr>
          <w:rFonts w:ascii="Times New Roman" w:hAnsi="Times New Roman" w:cs="Times New Roman"/>
          <w:sz w:val="28"/>
          <w:szCs w:val="28"/>
        </w:rPr>
        <w:t xml:space="preserve">Обезболивающий, биостимулирующий, антибактериальный, иммуностимулирующий, спазмолитический, сосудорасширяющий, десенсибилизирующий, антиоксидантный, </w:t>
      </w:r>
      <w:proofErr w:type="spellStart"/>
      <w:r w:rsidRPr="00007116">
        <w:rPr>
          <w:rFonts w:ascii="Times New Roman" w:hAnsi="Times New Roman" w:cs="Times New Roman"/>
          <w:sz w:val="28"/>
          <w:szCs w:val="28"/>
        </w:rPr>
        <w:t>противоотечный</w:t>
      </w:r>
      <w:proofErr w:type="spellEnd"/>
      <w:r w:rsidRPr="00007116">
        <w:rPr>
          <w:rFonts w:ascii="Times New Roman" w:hAnsi="Times New Roman" w:cs="Times New Roman"/>
          <w:sz w:val="28"/>
          <w:szCs w:val="28"/>
        </w:rPr>
        <w:t xml:space="preserve"> и противовоспалительный.</w:t>
      </w:r>
      <w:proofErr w:type="gramEnd"/>
    </w:p>
    <w:p w:rsidR="00772E2C" w:rsidRPr="00007116" w:rsidRDefault="00772E2C" w:rsidP="0000711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07116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007116">
        <w:rPr>
          <w:rFonts w:ascii="Times New Roman" w:hAnsi="Times New Roman" w:cs="Times New Roman"/>
          <w:b/>
          <w:bCs/>
          <w:i/>
          <w:sz w:val="28"/>
          <w:szCs w:val="28"/>
        </w:rPr>
        <w:t>Показания к применению ВЛОК:</w:t>
      </w:r>
    </w:p>
    <w:p w:rsidR="00772E2C" w:rsidRPr="00007116" w:rsidRDefault="00772E2C" w:rsidP="000071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7116">
        <w:rPr>
          <w:rFonts w:ascii="Times New Roman" w:hAnsi="Times New Roman" w:cs="Times New Roman"/>
          <w:b/>
          <w:bCs/>
          <w:sz w:val="28"/>
          <w:szCs w:val="28"/>
        </w:rPr>
        <w:t>Заболевания органов дыхания</w:t>
      </w:r>
      <w:r w:rsidRPr="00007116">
        <w:rPr>
          <w:rFonts w:ascii="Times New Roman" w:hAnsi="Times New Roman" w:cs="Times New Roman"/>
          <w:sz w:val="28"/>
          <w:szCs w:val="28"/>
        </w:rPr>
        <w:t>: хронические бронхиты, бронхиальная астма, эмфизема легких, пневмонии.</w:t>
      </w:r>
    </w:p>
    <w:p w:rsidR="00772E2C" w:rsidRPr="00007116" w:rsidRDefault="00772E2C" w:rsidP="000071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7116">
        <w:rPr>
          <w:rFonts w:ascii="Times New Roman" w:hAnsi="Times New Roman" w:cs="Times New Roman"/>
          <w:b/>
          <w:bCs/>
          <w:sz w:val="28"/>
          <w:szCs w:val="28"/>
        </w:rPr>
        <w:t>Болезни сердца и сосудов</w:t>
      </w:r>
      <w:r w:rsidRPr="00007116">
        <w:rPr>
          <w:rFonts w:ascii="Times New Roman" w:hAnsi="Times New Roman" w:cs="Times New Roman"/>
          <w:sz w:val="28"/>
          <w:szCs w:val="28"/>
        </w:rPr>
        <w:t xml:space="preserve">: стенокардия, инфаркт миокарда, нарушения ритма сердца, миокардиты, артериальная гипертензия, вегетативная дисфункция, атеросклероз артерий мозга, конечностей, эндартериит, болезнь и синдром </w:t>
      </w:r>
      <w:proofErr w:type="spellStart"/>
      <w:r w:rsidRPr="00007116">
        <w:rPr>
          <w:rFonts w:ascii="Times New Roman" w:hAnsi="Times New Roman" w:cs="Times New Roman"/>
          <w:sz w:val="28"/>
          <w:szCs w:val="28"/>
        </w:rPr>
        <w:t>Рейно</w:t>
      </w:r>
      <w:proofErr w:type="spellEnd"/>
      <w:r w:rsidRPr="00007116">
        <w:rPr>
          <w:rFonts w:ascii="Times New Roman" w:hAnsi="Times New Roman" w:cs="Times New Roman"/>
          <w:sz w:val="28"/>
          <w:szCs w:val="28"/>
        </w:rPr>
        <w:t>, тромбофлебит, варикозное расширение вен нижних конечностей, сосудистые осложнения при сахарном диабете.</w:t>
      </w:r>
      <w:proofErr w:type="gramEnd"/>
    </w:p>
    <w:p w:rsidR="00772E2C" w:rsidRPr="00007116" w:rsidRDefault="00772E2C" w:rsidP="000071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7116">
        <w:rPr>
          <w:rFonts w:ascii="Times New Roman" w:hAnsi="Times New Roman" w:cs="Times New Roman"/>
          <w:b/>
          <w:bCs/>
          <w:sz w:val="28"/>
          <w:szCs w:val="28"/>
        </w:rPr>
        <w:t>Неврологические заболевания</w:t>
      </w:r>
      <w:r w:rsidRPr="00007116">
        <w:rPr>
          <w:rFonts w:ascii="Times New Roman" w:hAnsi="Times New Roman" w:cs="Times New Roman"/>
          <w:sz w:val="28"/>
          <w:szCs w:val="28"/>
        </w:rPr>
        <w:t xml:space="preserve">: неврозы, </w:t>
      </w:r>
      <w:proofErr w:type="spellStart"/>
      <w:r w:rsidRPr="00007116">
        <w:rPr>
          <w:rFonts w:ascii="Times New Roman" w:hAnsi="Times New Roman" w:cs="Times New Roman"/>
          <w:sz w:val="28"/>
          <w:szCs w:val="28"/>
        </w:rPr>
        <w:t>психо</w:t>
      </w:r>
      <w:proofErr w:type="spellEnd"/>
      <w:r w:rsidRPr="00007116">
        <w:rPr>
          <w:rFonts w:ascii="Times New Roman" w:hAnsi="Times New Roman" w:cs="Times New Roman"/>
          <w:sz w:val="28"/>
          <w:szCs w:val="28"/>
        </w:rPr>
        <w:t>-соматические расстройства, астенический синдром, остеохондроз позвоночника, мигрень, «синдром хронической усталости», болезнь Бехтерева, последствия ЧМТ, церебральный инсульт, невриты, состояния, связанные со спазмом и сужением сосудов головного мозга, поражение периферической нервной системы.</w:t>
      </w:r>
      <w:proofErr w:type="gramEnd"/>
    </w:p>
    <w:p w:rsidR="00772E2C" w:rsidRPr="00007116" w:rsidRDefault="00772E2C" w:rsidP="000071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7116">
        <w:rPr>
          <w:rFonts w:ascii="Times New Roman" w:hAnsi="Times New Roman" w:cs="Times New Roman"/>
          <w:b/>
          <w:bCs/>
          <w:sz w:val="28"/>
          <w:szCs w:val="28"/>
        </w:rPr>
        <w:t>Заболевания кожи</w:t>
      </w:r>
      <w:r w:rsidRPr="00007116">
        <w:rPr>
          <w:rFonts w:ascii="Times New Roman" w:hAnsi="Times New Roman" w:cs="Times New Roman"/>
          <w:sz w:val="28"/>
          <w:szCs w:val="28"/>
        </w:rPr>
        <w:t>: нейродермит, кожный зуд, экзема, псориаз, фурункулез, трофические язвы, долго не заживающие раны, ожоги, герпетическая инфекция, угревая болезнь, витилиго, красный плоский лишай, пиодермии.</w:t>
      </w:r>
      <w:proofErr w:type="gramEnd"/>
    </w:p>
    <w:p w:rsidR="00772E2C" w:rsidRPr="00007116" w:rsidRDefault="00772E2C" w:rsidP="000071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7116">
        <w:rPr>
          <w:rFonts w:ascii="Times New Roman" w:hAnsi="Times New Roman" w:cs="Times New Roman"/>
          <w:b/>
          <w:bCs/>
          <w:sz w:val="28"/>
          <w:szCs w:val="28"/>
        </w:rPr>
        <w:t>Болезни желудочно-кишечного тракта</w:t>
      </w:r>
      <w:r w:rsidRPr="00007116">
        <w:rPr>
          <w:rFonts w:ascii="Times New Roman" w:hAnsi="Times New Roman" w:cs="Times New Roman"/>
          <w:sz w:val="28"/>
          <w:szCs w:val="28"/>
        </w:rPr>
        <w:t>: хронические гастриты и гастродуодениты, язвенная болезнь желудка и 12-перстной кишки, дискинезия желчевыводящих путей, хронический холецистит, панкреатит, желчнокаменная болезнь, язвенный колит, хронические заболевания печени.</w:t>
      </w:r>
    </w:p>
    <w:p w:rsidR="00772E2C" w:rsidRPr="00007116" w:rsidRDefault="00772E2C" w:rsidP="000071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7116">
        <w:rPr>
          <w:rFonts w:ascii="Times New Roman" w:hAnsi="Times New Roman" w:cs="Times New Roman"/>
          <w:b/>
          <w:bCs/>
          <w:sz w:val="28"/>
          <w:szCs w:val="28"/>
        </w:rPr>
        <w:t>Заболевания опорно-</w:t>
      </w:r>
      <w:proofErr w:type="spellStart"/>
      <w:r w:rsidRPr="00007116">
        <w:rPr>
          <w:rFonts w:ascii="Times New Roman" w:hAnsi="Times New Roman" w:cs="Times New Roman"/>
          <w:b/>
          <w:bCs/>
          <w:sz w:val="28"/>
          <w:szCs w:val="28"/>
        </w:rPr>
        <w:t>двиательного</w:t>
      </w:r>
      <w:proofErr w:type="spellEnd"/>
      <w:r w:rsidRPr="00007116">
        <w:rPr>
          <w:rFonts w:ascii="Times New Roman" w:hAnsi="Times New Roman" w:cs="Times New Roman"/>
          <w:b/>
          <w:bCs/>
          <w:sz w:val="28"/>
          <w:szCs w:val="28"/>
        </w:rPr>
        <w:t xml:space="preserve"> аппарата</w:t>
      </w:r>
      <w:r w:rsidRPr="00007116">
        <w:rPr>
          <w:rFonts w:ascii="Times New Roman" w:hAnsi="Times New Roman" w:cs="Times New Roman"/>
          <w:sz w:val="28"/>
          <w:szCs w:val="28"/>
        </w:rPr>
        <w:t>: артрозы, артриты.</w:t>
      </w:r>
    </w:p>
    <w:p w:rsidR="00772E2C" w:rsidRPr="00007116" w:rsidRDefault="00772E2C" w:rsidP="000071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7116">
        <w:rPr>
          <w:rFonts w:ascii="Times New Roman" w:hAnsi="Times New Roman" w:cs="Times New Roman"/>
          <w:b/>
          <w:bCs/>
          <w:sz w:val="28"/>
          <w:szCs w:val="28"/>
        </w:rPr>
        <w:t xml:space="preserve">Аллергические заболевания </w:t>
      </w:r>
      <w:proofErr w:type="gramStart"/>
      <w:r w:rsidRPr="00007116">
        <w:rPr>
          <w:rFonts w:ascii="Times New Roman" w:hAnsi="Times New Roman" w:cs="Times New Roman"/>
          <w:b/>
          <w:bCs/>
          <w:sz w:val="28"/>
          <w:szCs w:val="28"/>
        </w:rPr>
        <w:t xml:space="preserve">( </w:t>
      </w:r>
      <w:proofErr w:type="gramEnd"/>
      <w:r w:rsidRPr="00007116">
        <w:rPr>
          <w:rFonts w:ascii="Times New Roman" w:hAnsi="Times New Roman" w:cs="Times New Roman"/>
          <w:sz w:val="28"/>
          <w:szCs w:val="28"/>
        </w:rPr>
        <w:t xml:space="preserve">в том числе  поллиноз, отек </w:t>
      </w:r>
      <w:proofErr w:type="spellStart"/>
      <w:r w:rsidRPr="00007116">
        <w:rPr>
          <w:rFonts w:ascii="Times New Roman" w:hAnsi="Times New Roman" w:cs="Times New Roman"/>
          <w:sz w:val="28"/>
          <w:szCs w:val="28"/>
        </w:rPr>
        <w:t>Квинке</w:t>
      </w:r>
      <w:proofErr w:type="spellEnd"/>
      <w:r w:rsidRPr="00007116">
        <w:rPr>
          <w:rFonts w:ascii="Times New Roman" w:hAnsi="Times New Roman" w:cs="Times New Roman"/>
          <w:sz w:val="28"/>
          <w:szCs w:val="28"/>
        </w:rPr>
        <w:t xml:space="preserve"> и др.).</w:t>
      </w:r>
    </w:p>
    <w:p w:rsidR="00772E2C" w:rsidRPr="00007116" w:rsidRDefault="00772E2C" w:rsidP="000071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7116">
        <w:rPr>
          <w:rFonts w:ascii="Times New Roman" w:hAnsi="Times New Roman" w:cs="Times New Roman"/>
          <w:b/>
          <w:bCs/>
          <w:sz w:val="28"/>
          <w:szCs w:val="28"/>
        </w:rPr>
        <w:t>Иммунодефициты.</w:t>
      </w:r>
    </w:p>
    <w:p w:rsidR="00772E2C" w:rsidRPr="00007116" w:rsidRDefault="00772E2C" w:rsidP="000071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7116">
        <w:rPr>
          <w:rFonts w:ascii="Times New Roman" w:hAnsi="Times New Roman" w:cs="Times New Roman"/>
          <w:b/>
          <w:bCs/>
          <w:sz w:val="28"/>
          <w:szCs w:val="28"/>
        </w:rPr>
        <w:t>Гинекологические болезни</w:t>
      </w:r>
      <w:r w:rsidRPr="00007116">
        <w:rPr>
          <w:rFonts w:ascii="Times New Roman" w:hAnsi="Times New Roman" w:cs="Times New Roman"/>
          <w:sz w:val="28"/>
          <w:szCs w:val="28"/>
        </w:rPr>
        <w:t xml:space="preserve">: женское бесплодие, </w:t>
      </w:r>
      <w:proofErr w:type="spellStart"/>
      <w:r w:rsidRPr="00007116">
        <w:rPr>
          <w:rFonts w:ascii="Times New Roman" w:hAnsi="Times New Roman" w:cs="Times New Roman"/>
          <w:sz w:val="28"/>
          <w:szCs w:val="28"/>
        </w:rPr>
        <w:t>эндометриоз</w:t>
      </w:r>
      <w:proofErr w:type="spellEnd"/>
      <w:r w:rsidRPr="000071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07116">
        <w:rPr>
          <w:rFonts w:ascii="Times New Roman" w:hAnsi="Times New Roman" w:cs="Times New Roman"/>
          <w:sz w:val="28"/>
          <w:szCs w:val="28"/>
        </w:rPr>
        <w:t>сальпингоофорит</w:t>
      </w:r>
      <w:proofErr w:type="spellEnd"/>
      <w:r w:rsidRPr="00007116">
        <w:rPr>
          <w:rFonts w:ascii="Times New Roman" w:hAnsi="Times New Roman" w:cs="Times New Roman"/>
          <w:sz w:val="28"/>
          <w:szCs w:val="28"/>
        </w:rPr>
        <w:t xml:space="preserve">, генитальный герпес, </w:t>
      </w:r>
      <w:proofErr w:type="spellStart"/>
      <w:r w:rsidRPr="00007116">
        <w:rPr>
          <w:rFonts w:ascii="Times New Roman" w:hAnsi="Times New Roman" w:cs="Times New Roman"/>
          <w:sz w:val="28"/>
          <w:szCs w:val="28"/>
        </w:rPr>
        <w:t>кольпит</w:t>
      </w:r>
      <w:proofErr w:type="spellEnd"/>
      <w:r w:rsidRPr="000071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07116">
        <w:rPr>
          <w:rFonts w:ascii="Times New Roman" w:hAnsi="Times New Roman" w:cs="Times New Roman"/>
          <w:sz w:val="28"/>
          <w:szCs w:val="28"/>
        </w:rPr>
        <w:t>эндоцервицит</w:t>
      </w:r>
      <w:proofErr w:type="spellEnd"/>
      <w:r w:rsidRPr="00007116">
        <w:rPr>
          <w:rFonts w:ascii="Times New Roman" w:hAnsi="Times New Roman" w:cs="Times New Roman"/>
          <w:sz w:val="28"/>
          <w:szCs w:val="28"/>
        </w:rPr>
        <w:t>, аднексит.</w:t>
      </w:r>
    </w:p>
    <w:p w:rsidR="00772E2C" w:rsidRPr="00007116" w:rsidRDefault="00772E2C" w:rsidP="000071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7116">
        <w:rPr>
          <w:rFonts w:ascii="Times New Roman" w:hAnsi="Times New Roman" w:cs="Times New Roman"/>
          <w:b/>
          <w:bCs/>
          <w:sz w:val="28"/>
          <w:szCs w:val="28"/>
        </w:rPr>
        <w:t>Урологические заболевания</w:t>
      </w:r>
      <w:r w:rsidRPr="00007116">
        <w:rPr>
          <w:rFonts w:ascii="Times New Roman" w:hAnsi="Times New Roman" w:cs="Times New Roman"/>
          <w:sz w:val="28"/>
          <w:szCs w:val="28"/>
        </w:rPr>
        <w:t>:  острый и хронический простатит, цистит, пиелонефрит, уретрит, нейрогенная дисфункция мочевого пузыря.</w:t>
      </w:r>
    </w:p>
    <w:p w:rsidR="00772E2C" w:rsidRPr="00007116" w:rsidRDefault="00772E2C" w:rsidP="000071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7116">
        <w:rPr>
          <w:rFonts w:ascii="Times New Roman" w:hAnsi="Times New Roman" w:cs="Times New Roman"/>
          <w:b/>
          <w:bCs/>
          <w:sz w:val="28"/>
          <w:szCs w:val="28"/>
        </w:rPr>
        <w:t xml:space="preserve">Болезни ЛОР-органов: </w:t>
      </w:r>
      <w:r w:rsidRPr="00007116">
        <w:rPr>
          <w:rFonts w:ascii="Times New Roman" w:hAnsi="Times New Roman" w:cs="Times New Roman"/>
          <w:sz w:val="28"/>
          <w:szCs w:val="28"/>
        </w:rPr>
        <w:t xml:space="preserve">хронические отиты, синуситы, тонзиллиты, фарингиты, вазомоторный ринит, </w:t>
      </w:r>
      <w:proofErr w:type="spellStart"/>
      <w:r w:rsidRPr="00007116">
        <w:rPr>
          <w:rFonts w:ascii="Times New Roman" w:hAnsi="Times New Roman" w:cs="Times New Roman"/>
          <w:sz w:val="28"/>
          <w:szCs w:val="28"/>
        </w:rPr>
        <w:t>нейросенсорная</w:t>
      </w:r>
      <w:proofErr w:type="spellEnd"/>
      <w:r w:rsidRPr="00007116">
        <w:rPr>
          <w:rFonts w:ascii="Times New Roman" w:hAnsi="Times New Roman" w:cs="Times New Roman"/>
          <w:sz w:val="28"/>
          <w:szCs w:val="28"/>
        </w:rPr>
        <w:t xml:space="preserve"> тугоухость.</w:t>
      </w:r>
      <w:proofErr w:type="gramEnd"/>
    </w:p>
    <w:p w:rsidR="00772E2C" w:rsidRPr="00007116" w:rsidRDefault="00772E2C" w:rsidP="000071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7116">
        <w:rPr>
          <w:rFonts w:ascii="Times New Roman" w:hAnsi="Times New Roman" w:cs="Times New Roman"/>
          <w:b/>
          <w:bCs/>
          <w:sz w:val="28"/>
          <w:szCs w:val="28"/>
        </w:rPr>
        <w:t>Глазные болезни</w:t>
      </w:r>
      <w:r w:rsidRPr="00007116">
        <w:rPr>
          <w:rFonts w:ascii="Times New Roman" w:hAnsi="Times New Roman" w:cs="Times New Roman"/>
          <w:sz w:val="28"/>
          <w:szCs w:val="28"/>
        </w:rPr>
        <w:t xml:space="preserve">: хронические </w:t>
      </w:r>
      <w:proofErr w:type="spellStart"/>
      <w:r w:rsidRPr="00007116">
        <w:rPr>
          <w:rFonts w:ascii="Times New Roman" w:hAnsi="Times New Roman" w:cs="Times New Roman"/>
          <w:sz w:val="28"/>
          <w:szCs w:val="28"/>
        </w:rPr>
        <w:t>конъюктивиты</w:t>
      </w:r>
      <w:proofErr w:type="spellEnd"/>
      <w:proofErr w:type="gramStart"/>
      <w:r w:rsidRPr="00007116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772E2C" w:rsidRPr="00007116" w:rsidRDefault="00772E2C" w:rsidP="000071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7116">
        <w:rPr>
          <w:rFonts w:ascii="Times New Roman" w:hAnsi="Times New Roman" w:cs="Times New Roman"/>
          <w:b/>
          <w:bCs/>
          <w:sz w:val="28"/>
          <w:szCs w:val="28"/>
        </w:rPr>
        <w:t>Стоматологические заболевания</w:t>
      </w:r>
      <w:r w:rsidRPr="00007116">
        <w:rPr>
          <w:rFonts w:ascii="Times New Roman" w:hAnsi="Times New Roman" w:cs="Times New Roman"/>
          <w:sz w:val="28"/>
          <w:szCs w:val="28"/>
        </w:rPr>
        <w:t xml:space="preserve">: хронические очаговые стоматиты (протезные), пульпиты, периодонтиты, </w:t>
      </w:r>
      <w:proofErr w:type="spellStart"/>
      <w:r w:rsidRPr="00007116">
        <w:rPr>
          <w:rFonts w:ascii="Times New Roman" w:hAnsi="Times New Roman" w:cs="Times New Roman"/>
          <w:sz w:val="28"/>
          <w:szCs w:val="28"/>
        </w:rPr>
        <w:t>парадонтиты</w:t>
      </w:r>
      <w:proofErr w:type="spellEnd"/>
      <w:r w:rsidRPr="00007116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007116">
        <w:rPr>
          <w:rFonts w:ascii="Times New Roman" w:hAnsi="Times New Roman" w:cs="Times New Roman"/>
          <w:sz w:val="28"/>
          <w:szCs w:val="28"/>
        </w:rPr>
        <w:t>остиомиелиты</w:t>
      </w:r>
      <w:proofErr w:type="spellEnd"/>
      <w:r w:rsidRPr="00007116">
        <w:rPr>
          <w:rFonts w:ascii="Times New Roman" w:hAnsi="Times New Roman" w:cs="Times New Roman"/>
          <w:sz w:val="28"/>
          <w:szCs w:val="28"/>
        </w:rPr>
        <w:t>.</w:t>
      </w:r>
    </w:p>
    <w:p w:rsidR="00772E2C" w:rsidRPr="00007116" w:rsidRDefault="00772E2C" w:rsidP="000071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7116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Гипотиреоз, сахарный диабет и </w:t>
      </w:r>
      <w:proofErr w:type="gramStart"/>
      <w:r w:rsidRPr="00007116">
        <w:rPr>
          <w:rFonts w:ascii="Times New Roman" w:hAnsi="Times New Roman" w:cs="Times New Roman"/>
          <w:b/>
          <w:bCs/>
          <w:sz w:val="28"/>
          <w:szCs w:val="28"/>
        </w:rPr>
        <w:t>диабетические</w:t>
      </w:r>
      <w:proofErr w:type="gramEnd"/>
      <w:r w:rsidRPr="0000711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07116">
        <w:rPr>
          <w:rFonts w:ascii="Times New Roman" w:hAnsi="Times New Roman" w:cs="Times New Roman"/>
          <w:b/>
          <w:bCs/>
          <w:sz w:val="28"/>
          <w:szCs w:val="28"/>
        </w:rPr>
        <w:t>ангиопатии</w:t>
      </w:r>
      <w:proofErr w:type="spellEnd"/>
      <w:r w:rsidRPr="00007116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772E2C" w:rsidRPr="00007116" w:rsidRDefault="00772E2C" w:rsidP="000071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7116">
        <w:rPr>
          <w:rFonts w:ascii="Times New Roman" w:hAnsi="Times New Roman" w:cs="Times New Roman"/>
          <w:b/>
          <w:bCs/>
          <w:sz w:val="28"/>
          <w:szCs w:val="28"/>
        </w:rPr>
        <w:t>Гиперхолистеринемия</w:t>
      </w:r>
      <w:proofErr w:type="spellEnd"/>
      <w:r w:rsidRPr="00007116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0219A8" w:rsidRPr="00007116" w:rsidRDefault="00772E2C" w:rsidP="0000711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07116">
        <w:rPr>
          <w:rFonts w:ascii="Times New Roman" w:hAnsi="Times New Roman" w:cs="Times New Roman"/>
          <w:b/>
          <w:bCs/>
          <w:sz w:val="28"/>
          <w:szCs w:val="28"/>
        </w:rPr>
        <w:t xml:space="preserve">ВЛОК включено в программу реабилитации пациентов после </w:t>
      </w:r>
      <w:proofErr w:type="spellStart"/>
      <w:r w:rsidRPr="00007116">
        <w:rPr>
          <w:rFonts w:ascii="Times New Roman" w:hAnsi="Times New Roman" w:cs="Times New Roman"/>
          <w:b/>
          <w:bCs/>
          <w:sz w:val="28"/>
          <w:szCs w:val="28"/>
        </w:rPr>
        <w:t>ковид</w:t>
      </w:r>
      <w:proofErr w:type="spellEnd"/>
      <w:r w:rsidRPr="00007116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772E2C" w:rsidRPr="00007116" w:rsidRDefault="00772E2C" w:rsidP="0000711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07116">
        <w:rPr>
          <w:rFonts w:ascii="Times New Roman" w:hAnsi="Times New Roman" w:cs="Times New Roman"/>
          <w:b/>
          <w:bCs/>
          <w:i/>
          <w:sz w:val="28"/>
          <w:szCs w:val="28"/>
        </w:rPr>
        <w:t>Противопоказания  к применению ВЛОК:</w:t>
      </w:r>
    </w:p>
    <w:p w:rsidR="00772E2C" w:rsidRPr="00007116" w:rsidRDefault="00772E2C" w:rsidP="000071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7116">
        <w:rPr>
          <w:rFonts w:ascii="Times New Roman" w:hAnsi="Times New Roman" w:cs="Times New Roman"/>
          <w:sz w:val="28"/>
          <w:szCs w:val="28"/>
        </w:rPr>
        <w:t xml:space="preserve"> - Все формы </w:t>
      </w:r>
      <w:proofErr w:type="spellStart"/>
      <w:r w:rsidRPr="00007116">
        <w:rPr>
          <w:rFonts w:ascii="Times New Roman" w:hAnsi="Times New Roman" w:cs="Times New Roman"/>
          <w:sz w:val="28"/>
          <w:szCs w:val="28"/>
        </w:rPr>
        <w:t>порфирии</w:t>
      </w:r>
      <w:proofErr w:type="spellEnd"/>
      <w:r w:rsidRPr="0000711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07116">
        <w:rPr>
          <w:rFonts w:ascii="Times New Roman" w:hAnsi="Times New Roman" w:cs="Times New Roman"/>
          <w:sz w:val="28"/>
          <w:szCs w:val="28"/>
        </w:rPr>
        <w:t>пелагра</w:t>
      </w:r>
      <w:proofErr w:type="spellEnd"/>
    </w:p>
    <w:p w:rsidR="00772E2C" w:rsidRPr="00007116" w:rsidRDefault="00772E2C" w:rsidP="000071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7116">
        <w:rPr>
          <w:rFonts w:ascii="Times New Roman" w:hAnsi="Times New Roman" w:cs="Times New Roman"/>
          <w:sz w:val="28"/>
          <w:szCs w:val="28"/>
        </w:rPr>
        <w:t xml:space="preserve"> - Фотодерматозы</w:t>
      </w:r>
      <w:proofErr w:type="gramStart"/>
      <w:r w:rsidRPr="0000711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07116">
        <w:rPr>
          <w:rFonts w:ascii="Times New Roman" w:hAnsi="Times New Roman" w:cs="Times New Roman"/>
          <w:sz w:val="28"/>
          <w:szCs w:val="28"/>
        </w:rPr>
        <w:t xml:space="preserve"> повышенная чувствительность к солнечным лучам</w:t>
      </w:r>
    </w:p>
    <w:p w:rsidR="00772E2C" w:rsidRPr="00007116" w:rsidRDefault="00772E2C" w:rsidP="000071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7116">
        <w:rPr>
          <w:rFonts w:ascii="Times New Roman" w:hAnsi="Times New Roman" w:cs="Times New Roman"/>
          <w:sz w:val="28"/>
          <w:szCs w:val="28"/>
        </w:rPr>
        <w:t xml:space="preserve"> - Гипогликемия</w:t>
      </w:r>
    </w:p>
    <w:p w:rsidR="00772E2C" w:rsidRPr="00007116" w:rsidRDefault="00772E2C" w:rsidP="000071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7116">
        <w:rPr>
          <w:rFonts w:ascii="Times New Roman" w:hAnsi="Times New Roman" w:cs="Times New Roman"/>
          <w:sz w:val="28"/>
          <w:szCs w:val="28"/>
        </w:rPr>
        <w:t xml:space="preserve"> - Кровотечение или его угроза, </w:t>
      </w:r>
      <w:proofErr w:type="spellStart"/>
      <w:r w:rsidRPr="00007116">
        <w:rPr>
          <w:rFonts w:ascii="Times New Roman" w:hAnsi="Times New Roman" w:cs="Times New Roman"/>
          <w:sz w:val="28"/>
          <w:szCs w:val="28"/>
        </w:rPr>
        <w:t>гипокоагуляционный</w:t>
      </w:r>
      <w:proofErr w:type="spellEnd"/>
      <w:r w:rsidRPr="00007116">
        <w:rPr>
          <w:rFonts w:ascii="Times New Roman" w:hAnsi="Times New Roman" w:cs="Times New Roman"/>
          <w:sz w:val="28"/>
          <w:szCs w:val="28"/>
        </w:rPr>
        <w:t xml:space="preserve"> синдром</w:t>
      </w:r>
    </w:p>
    <w:p w:rsidR="00772E2C" w:rsidRPr="00007116" w:rsidRDefault="00772E2C" w:rsidP="000071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7116">
        <w:rPr>
          <w:rFonts w:ascii="Times New Roman" w:hAnsi="Times New Roman" w:cs="Times New Roman"/>
          <w:sz w:val="28"/>
          <w:szCs w:val="28"/>
        </w:rPr>
        <w:t xml:space="preserve"> - Эпилепсия </w:t>
      </w:r>
    </w:p>
    <w:p w:rsidR="00772E2C" w:rsidRPr="00007116" w:rsidRDefault="00772E2C" w:rsidP="000071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7116">
        <w:rPr>
          <w:rFonts w:ascii="Times New Roman" w:hAnsi="Times New Roman" w:cs="Times New Roman"/>
          <w:sz w:val="28"/>
          <w:szCs w:val="28"/>
        </w:rPr>
        <w:t xml:space="preserve"> - Психические заболевания</w:t>
      </w:r>
    </w:p>
    <w:p w:rsidR="00772E2C" w:rsidRPr="00007116" w:rsidRDefault="00772E2C" w:rsidP="000071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7116">
        <w:rPr>
          <w:rFonts w:ascii="Times New Roman" w:hAnsi="Times New Roman" w:cs="Times New Roman"/>
          <w:sz w:val="28"/>
          <w:szCs w:val="28"/>
        </w:rPr>
        <w:t xml:space="preserve"> - Активный туберкулез</w:t>
      </w:r>
    </w:p>
    <w:p w:rsidR="00772E2C" w:rsidRPr="00007116" w:rsidRDefault="00772E2C" w:rsidP="000071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7116">
        <w:rPr>
          <w:rFonts w:ascii="Times New Roman" w:hAnsi="Times New Roman" w:cs="Times New Roman"/>
          <w:sz w:val="28"/>
          <w:szCs w:val="28"/>
        </w:rPr>
        <w:t xml:space="preserve"> - Злокачественные опухоли</w:t>
      </w:r>
    </w:p>
    <w:p w:rsidR="00772E2C" w:rsidRPr="00007116" w:rsidRDefault="00772E2C" w:rsidP="000071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7116">
        <w:rPr>
          <w:rFonts w:ascii="Times New Roman" w:hAnsi="Times New Roman" w:cs="Times New Roman"/>
          <w:sz w:val="28"/>
          <w:szCs w:val="28"/>
        </w:rPr>
        <w:t xml:space="preserve"> - Приобретенные гемолитические анемии</w:t>
      </w:r>
    </w:p>
    <w:p w:rsidR="00772E2C" w:rsidRPr="00007116" w:rsidRDefault="00772E2C" w:rsidP="000071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7116">
        <w:rPr>
          <w:rFonts w:ascii="Times New Roman" w:hAnsi="Times New Roman" w:cs="Times New Roman"/>
          <w:sz w:val="28"/>
          <w:szCs w:val="28"/>
        </w:rPr>
        <w:t xml:space="preserve"> - Тиреотоксикоз</w:t>
      </w:r>
    </w:p>
    <w:p w:rsidR="00772E2C" w:rsidRPr="00007116" w:rsidRDefault="00772E2C" w:rsidP="000071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7116">
        <w:rPr>
          <w:rFonts w:ascii="Times New Roman" w:hAnsi="Times New Roman" w:cs="Times New Roman"/>
          <w:sz w:val="28"/>
          <w:szCs w:val="28"/>
        </w:rPr>
        <w:t xml:space="preserve"> - Почечная недостаточность </w:t>
      </w:r>
    </w:p>
    <w:p w:rsidR="00772E2C" w:rsidRPr="00007116" w:rsidRDefault="00772E2C" w:rsidP="000071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7116">
        <w:rPr>
          <w:rFonts w:ascii="Times New Roman" w:hAnsi="Times New Roman" w:cs="Times New Roman"/>
          <w:sz w:val="28"/>
          <w:szCs w:val="28"/>
        </w:rPr>
        <w:t xml:space="preserve"> - Выраженная артериальная гипотония</w:t>
      </w:r>
    </w:p>
    <w:p w:rsidR="00772E2C" w:rsidRPr="00007116" w:rsidRDefault="00772E2C" w:rsidP="000071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7116">
        <w:rPr>
          <w:rFonts w:ascii="Times New Roman" w:hAnsi="Times New Roman" w:cs="Times New Roman"/>
          <w:sz w:val="28"/>
          <w:szCs w:val="28"/>
        </w:rPr>
        <w:t xml:space="preserve"> - Кардиогенный шок</w:t>
      </w:r>
    </w:p>
    <w:p w:rsidR="00772E2C" w:rsidRPr="00007116" w:rsidRDefault="00772E2C" w:rsidP="000071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7116">
        <w:rPr>
          <w:rFonts w:ascii="Times New Roman" w:hAnsi="Times New Roman" w:cs="Times New Roman"/>
          <w:sz w:val="28"/>
          <w:szCs w:val="28"/>
        </w:rPr>
        <w:t xml:space="preserve"> - Подострый период инфаркта миокарда</w:t>
      </w:r>
    </w:p>
    <w:p w:rsidR="00772E2C" w:rsidRPr="00007116" w:rsidRDefault="00772E2C" w:rsidP="000071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7116">
        <w:rPr>
          <w:rFonts w:ascii="Times New Roman" w:hAnsi="Times New Roman" w:cs="Times New Roman"/>
          <w:sz w:val="28"/>
          <w:szCs w:val="28"/>
        </w:rPr>
        <w:t xml:space="preserve"> - Тяжелая форма </w:t>
      </w:r>
      <w:proofErr w:type="spellStart"/>
      <w:r w:rsidRPr="00007116">
        <w:rPr>
          <w:rFonts w:ascii="Times New Roman" w:hAnsi="Times New Roman" w:cs="Times New Roman"/>
          <w:sz w:val="28"/>
          <w:szCs w:val="28"/>
        </w:rPr>
        <w:t>кардиомиопатии</w:t>
      </w:r>
      <w:proofErr w:type="spellEnd"/>
    </w:p>
    <w:p w:rsidR="00772E2C" w:rsidRPr="00007116" w:rsidRDefault="00772E2C" w:rsidP="000071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7116">
        <w:rPr>
          <w:rFonts w:ascii="Times New Roman" w:hAnsi="Times New Roman" w:cs="Times New Roman"/>
          <w:sz w:val="28"/>
          <w:szCs w:val="28"/>
        </w:rPr>
        <w:t xml:space="preserve">    Не следует применять ВЛОК  пациентам, которые получают гепарин и </w:t>
      </w:r>
    </w:p>
    <w:p w:rsidR="00772E2C" w:rsidRPr="00007116" w:rsidRDefault="00772E2C" w:rsidP="000071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7116">
        <w:rPr>
          <w:rFonts w:ascii="Times New Roman" w:hAnsi="Times New Roman" w:cs="Times New Roman"/>
          <w:sz w:val="28"/>
          <w:szCs w:val="28"/>
        </w:rPr>
        <w:t xml:space="preserve">    другие антикоагулянты.</w:t>
      </w:r>
    </w:p>
    <w:p w:rsidR="00772E2C" w:rsidRPr="00007116" w:rsidRDefault="00772E2C" w:rsidP="000071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7116">
        <w:rPr>
          <w:rFonts w:ascii="Times New Roman" w:hAnsi="Times New Roman" w:cs="Times New Roman"/>
          <w:sz w:val="28"/>
          <w:szCs w:val="28"/>
        </w:rPr>
        <w:t xml:space="preserve">      Процедура ВЛОК  осуществляется в условиях специально выделенного помещения</w:t>
      </w:r>
      <w:proofErr w:type="gramStart"/>
      <w:r w:rsidRPr="0000711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007116">
        <w:rPr>
          <w:rFonts w:ascii="Times New Roman" w:hAnsi="Times New Roman" w:cs="Times New Roman"/>
          <w:sz w:val="28"/>
          <w:szCs w:val="28"/>
        </w:rPr>
        <w:t xml:space="preserve">Пациент располагается на стуле или укладывается на кушетку. </w:t>
      </w:r>
    </w:p>
    <w:p w:rsidR="00772E2C" w:rsidRPr="00007116" w:rsidRDefault="00772E2C" w:rsidP="000071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7116">
        <w:rPr>
          <w:rFonts w:ascii="Times New Roman" w:hAnsi="Times New Roman" w:cs="Times New Roman"/>
          <w:sz w:val="28"/>
          <w:szCs w:val="28"/>
        </w:rPr>
        <w:t xml:space="preserve"> С соблюдением правил асептики процедурной медсестрой проводится пункция  вены с помощью одноразовой иглы, в просвете которой</w:t>
      </w:r>
      <w:r w:rsidR="00007116">
        <w:rPr>
          <w:rFonts w:ascii="Times New Roman" w:hAnsi="Times New Roman" w:cs="Times New Roman"/>
          <w:sz w:val="28"/>
          <w:szCs w:val="28"/>
        </w:rPr>
        <w:t xml:space="preserve"> </w:t>
      </w:r>
      <w:r w:rsidRPr="00007116">
        <w:rPr>
          <w:rFonts w:ascii="Times New Roman" w:hAnsi="Times New Roman" w:cs="Times New Roman"/>
          <w:sz w:val="28"/>
          <w:szCs w:val="28"/>
        </w:rPr>
        <w:t xml:space="preserve">находится </w:t>
      </w:r>
      <w:proofErr w:type="spellStart"/>
      <w:r w:rsidRPr="00007116">
        <w:rPr>
          <w:rFonts w:ascii="Times New Roman" w:hAnsi="Times New Roman" w:cs="Times New Roman"/>
          <w:sz w:val="28"/>
          <w:szCs w:val="28"/>
        </w:rPr>
        <w:t>световод</w:t>
      </w:r>
      <w:proofErr w:type="spellEnd"/>
      <w:r w:rsidRPr="0000711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07116">
        <w:rPr>
          <w:rFonts w:ascii="Times New Roman" w:hAnsi="Times New Roman" w:cs="Times New Roman"/>
          <w:sz w:val="28"/>
          <w:szCs w:val="28"/>
        </w:rPr>
        <w:t>Световоды</w:t>
      </w:r>
      <w:proofErr w:type="spellEnd"/>
      <w:r w:rsidRPr="00007116">
        <w:rPr>
          <w:rFonts w:ascii="Times New Roman" w:hAnsi="Times New Roman" w:cs="Times New Roman"/>
          <w:sz w:val="28"/>
          <w:szCs w:val="28"/>
        </w:rPr>
        <w:t xml:space="preserve"> стерильные, используются  однократно. После чего с помощью специального переходника </w:t>
      </w:r>
      <w:proofErr w:type="spellStart"/>
      <w:r w:rsidRPr="00007116">
        <w:rPr>
          <w:rFonts w:ascii="Times New Roman" w:hAnsi="Times New Roman" w:cs="Times New Roman"/>
          <w:sz w:val="28"/>
          <w:szCs w:val="28"/>
        </w:rPr>
        <w:t>световод</w:t>
      </w:r>
      <w:proofErr w:type="spellEnd"/>
      <w:r w:rsidRPr="00007116">
        <w:rPr>
          <w:rFonts w:ascii="Times New Roman" w:hAnsi="Times New Roman" w:cs="Times New Roman"/>
          <w:sz w:val="28"/>
          <w:szCs w:val="28"/>
        </w:rPr>
        <w:t xml:space="preserve">  подсоединяется к источнику лазерного излучения – аппарату для проведения ВЛОК. По окончании процедуры игла со </w:t>
      </w:r>
      <w:proofErr w:type="spellStart"/>
      <w:r w:rsidRPr="00007116">
        <w:rPr>
          <w:rFonts w:ascii="Times New Roman" w:hAnsi="Times New Roman" w:cs="Times New Roman"/>
          <w:sz w:val="28"/>
          <w:szCs w:val="28"/>
        </w:rPr>
        <w:t>световодом</w:t>
      </w:r>
      <w:proofErr w:type="spellEnd"/>
      <w:r w:rsidRPr="00007116">
        <w:rPr>
          <w:rFonts w:ascii="Times New Roman" w:hAnsi="Times New Roman" w:cs="Times New Roman"/>
          <w:sz w:val="28"/>
          <w:szCs w:val="28"/>
        </w:rPr>
        <w:t xml:space="preserve"> удаляется из вены и подвергается утилизации.</w:t>
      </w:r>
    </w:p>
    <w:p w:rsidR="00772E2C" w:rsidRPr="00007116" w:rsidRDefault="00772E2C" w:rsidP="000071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7116">
        <w:rPr>
          <w:rFonts w:ascii="Times New Roman" w:hAnsi="Times New Roman" w:cs="Times New Roman"/>
          <w:sz w:val="28"/>
          <w:szCs w:val="28"/>
        </w:rPr>
        <w:t xml:space="preserve">     Курс терапии ВЛОК проводится ежедневно или через день в зависимости </w:t>
      </w:r>
      <w:bookmarkStart w:id="0" w:name="_GoBack"/>
      <w:bookmarkEnd w:id="0"/>
      <w:r w:rsidRPr="00007116">
        <w:rPr>
          <w:rFonts w:ascii="Times New Roman" w:hAnsi="Times New Roman" w:cs="Times New Roman"/>
          <w:sz w:val="28"/>
          <w:szCs w:val="28"/>
        </w:rPr>
        <w:t>от предписаний врача при отсутствии противопоказаний. Продолжительность процедуры 30-45 минут. Она не вызывает болезненных ощущений и хорошо переносится пациентами. Один курс лечения длится от 5 до 10 сеансов. В год можно проходить от двух до четырех курсов. Процедуру ВЛОК можно сочетать с медикаментозной и физиотерапией.</w:t>
      </w:r>
    </w:p>
    <w:p w:rsidR="00772E2C" w:rsidRPr="00007116" w:rsidRDefault="00772E2C" w:rsidP="000071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7116">
        <w:rPr>
          <w:rFonts w:ascii="Times New Roman" w:hAnsi="Times New Roman" w:cs="Times New Roman"/>
          <w:sz w:val="28"/>
          <w:szCs w:val="28"/>
        </w:rPr>
        <w:t xml:space="preserve">     В учреждении здравоохранения «Горецкая центральная районная больница» в межрайонном центре трансфузиологии можно получить курс ВЛОК  терапии с использованием аппарата </w:t>
      </w:r>
      <w:proofErr w:type="spellStart"/>
      <w:r w:rsidRPr="00007116">
        <w:rPr>
          <w:rFonts w:ascii="Times New Roman" w:hAnsi="Times New Roman" w:cs="Times New Roman"/>
          <w:sz w:val="28"/>
          <w:szCs w:val="28"/>
        </w:rPr>
        <w:t>лазеротерапевтического</w:t>
      </w:r>
      <w:proofErr w:type="spellEnd"/>
      <w:r w:rsidRPr="00007116">
        <w:rPr>
          <w:rFonts w:ascii="Times New Roman" w:hAnsi="Times New Roman" w:cs="Times New Roman"/>
          <w:sz w:val="28"/>
          <w:szCs w:val="28"/>
        </w:rPr>
        <w:t xml:space="preserve"> «Жень </w:t>
      </w:r>
      <w:proofErr w:type="spellStart"/>
      <w:r w:rsidRPr="00007116">
        <w:rPr>
          <w:rFonts w:ascii="Times New Roman" w:hAnsi="Times New Roman" w:cs="Times New Roman"/>
          <w:sz w:val="28"/>
          <w:szCs w:val="28"/>
        </w:rPr>
        <w:t>Шень</w:t>
      </w:r>
      <w:proofErr w:type="spellEnd"/>
      <w:r w:rsidRPr="00007116">
        <w:rPr>
          <w:rFonts w:ascii="Times New Roman" w:hAnsi="Times New Roman" w:cs="Times New Roman"/>
          <w:sz w:val="28"/>
          <w:szCs w:val="28"/>
        </w:rPr>
        <w:t>» на платной основе.</w:t>
      </w:r>
    </w:p>
    <w:p w:rsidR="00772E2C" w:rsidRDefault="00772E2C" w:rsidP="000071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7116">
        <w:rPr>
          <w:rFonts w:ascii="Times New Roman" w:hAnsi="Times New Roman" w:cs="Times New Roman"/>
          <w:sz w:val="28"/>
          <w:szCs w:val="28"/>
        </w:rPr>
        <w:t>Контактные телефоны: 6-21-08 ( межрайонный центр трансфузиологии )</w:t>
      </w:r>
      <w:proofErr w:type="gramStart"/>
      <w:r w:rsidRPr="0000711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007116" w:rsidRPr="00007116" w:rsidRDefault="00007116" w:rsidP="000071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116">
        <w:rPr>
          <w:rFonts w:ascii="Times New Roman" w:hAnsi="Times New Roman" w:cs="Times New Roman"/>
          <w:b/>
          <w:sz w:val="28"/>
          <w:szCs w:val="28"/>
        </w:rPr>
        <w:t>Использование процедуры ВЛОК позволяет улучшить результаты лечения различных заболеваний.</w:t>
      </w:r>
    </w:p>
    <w:sectPr w:rsidR="00007116" w:rsidRPr="00007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E2C"/>
    <w:rsid w:val="00007116"/>
    <w:rsid w:val="000219A8"/>
    <w:rsid w:val="00772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3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706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4725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ОПК</dc:creator>
  <cp:lastModifiedBy>ОПК</cp:lastModifiedBy>
  <cp:revision>3</cp:revision>
  <dcterms:created xsi:type="dcterms:W3CDTF">2022-04-01T12:13:00Z</dcterms:created>
  <dcterms:modified xsi:type="dcterms:W3CDTF">2022-04-01T12:19:00Z</dcterms:modified>
</cp:coreProperties>
</file>