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57" w:rsidRPr="00221EE3" w:rsidRDefault="00B80496" w:rsidP="00221EE3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EE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Бронхиальная астма</w:t>
      </w:r>
      <w:r w:rsidRPr="00221EE3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21EE3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хроническое воспалительное заболевание, характеризующееся симптомами обратимой обструкции (сужением просвета)  дыхательных путей, увеличением бронхиальной реактивности (восприимчивости бронхов к воздействию аллергенов и неспецифических факторов) и проявляющееся повторными эпизодами одышки, свистящего дыхания, ощущения стеснения в груди и кашля, особенно по ночам или ранним утром.</w:t>
      </w:r>
      <w:r w:rsidRPr="00221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Это заболевание дыхательных путей остается актуальной проблемой современной медицины, поскольку заболеваемость и распространенность продолжает расти. Достигнуты большие успехи в лечении этого заболевания, которые помогли резко снизить смертность </w:t>
      </w:r>
      <w:proofErr w:type="gramStart"/>
      <w:r w:rsidRPr="00221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221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БА, и </w:t>
      </w:r>
      <w:proofErr w:type="spellStart"/>
      <w:r w:rsidRPr="00221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минимализировать</w:t>
      </w:r>
      <w:proofErr w:type="spellEnd"/>
      <w:r w:rsidRPr="00221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21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случаи</w:t>
      </w:r>
      <w:proofErr w:type="gramEnd"/>
      <w:r w:rsidRPr="00221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«астматического статуса». Очень важно изначально клинически и лабораторно определить основные аллергены, вызывающие аллергические реакции, приводящие к  спазму дыхательных путей. Выявление этого фактора является определяющем в дальнейшем течении заболевания.</w:t>
      </w:r>
    </w:p>
    <w:p w:rsidR="00B80496" w:rsidRPr="00221EE3" w:rsidRDefault="00B80496" w:rsidP="00221EE3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Фармакотерапия БА может быть разделена </w:t>
      </w:r>
      <w:r w:rsidR="00A54E59" w:rsidRPr="00221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 два ключевых воздействия – расширение бронхов под средством снижения тонуса гладкой мускулатуры бронхов и улучшение бронхиальной проходимости за счет снижения воспаления стенки дыхательных путей.</w:t>
      </w:r>
    </w:p>
    <w:p w:rsidR="00A54E59" w:rsidRPr="00221EE3" w:rsidRDefault="00A54E59" w:rsidP="00221EE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1EE3">
        <w:rPr>
          <w:sz w:val="28"/>
          <w:szCs w:val="28"/>
          <w:bdr w:val="none" w:sz="0" w:space="0" w:color="auto" w:frame="1"/>
        </w:rPr>
        <w:t>По различным данным, бронхиальной астмой страдает от 3 до 10% населения – дети и взрослые различного возраста и пола, более 300 миллионов человек по всему миру.</w:t>
      </w:r>
    </w:p>
    <w:p w:rsidR="00A54E59" w:rsidRPr="00221EE3" w:rsidRDefault="00A54E59" w:rsidP="00221EE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21EE3">
        <w:rPr>
          <w:sz w:val="28"/>
          <w:szCs w:val="28"/>
          <w:bdr w:val="none" w:sz="0" w:space="0" w:color="auto" w:frame="1"/>
        </w:rPr>
        <w:t>Среди детей распространенность выше. Есть исследования, подтверждающие факты наследования данного заболевания. Подавляющее число случаев (до 80%) заболевания бронхиальной астмой сопряжено с</w:t>
      </w:r>
      <w:r w:rsidRPr="00221EE3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" w:history="1">
        <w:r w:rsidRPr="00221EE3">
          <w:rPr>
            <w:rStyle w:val="a5"/>
            <w:color w:val="auto"/>
            <w:sz w:val="28"/>
            <w:szCs w:val="28"/>
            <w:bdr w:val="none" w:sz="0" w:space="0" w:color="auto" w:frame="1"/>
          </w:rPr>
          <w:t>аллергическими реакциями</w:t>
        </w:r>
      </w:hyperlink>
      <w:r w:rsidRPr="00221E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1EE3">
        <w:rPr>
          <w:sz w:val="28"/>
          <w:szCs w:val="28"/>
          <w:bdr w:val="none" w:sz="0" w:space="0" w:color="auto" w:frame="1"/>
        </w:rPr>
        <w:t>(1,3,5).</w:t>
      </w:r>
    </w:p>
    <w:p w:rsidR="009A7BF2" w:rsidRPr="00221EE3" w:rsidRDefault="009A7BF2" w:rsidP="00221EE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21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Классификация</w:t>
      </w:r>
    </w:p>
    <w:p w:rsidR="00442E6B" w:rsidRPr="00221EE3" w:rsidRDefault="00442E6B" w:rsidP="00221EE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BF2" w:rsidRPr="00221EE3" w:rsidRDefault="009A7BF2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Типы по механизму развития:</w:t>
      </w:r>
    </w:p>
    <w:p w:rsidR="009A7BF2" w:rsidRPr="00221EE3" w:rsidRDefault="009A7BF2" w:rsidP="00221E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Аллергическая (</w:t>
      </w:r>
      <w:proofErr w:type="spellStart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атопическая</w:t>
      </w:r>
      <w:proofErr w:type="spellEnd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форма. Обострение заболевания происходит в результате попадания в дыхательные пути аллергенов, на которые развивается истинная </w:t>
      </w:r>
      <w:hyperlink r:id="rId7" w:anchor="tip" w:history="1">
        <w:r w:rsidRPr="00221EE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аллергическая реакция по </w:t>
        </w:r>
        <w:proofErr w:type="spellStart"/>
        <w:r w:rsidRPr="00221EE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IgE</w:t>
        </w:r>
        <w:proofErr w:type="spellEnd"/>
        <w:r w:rsidRPr="00221EE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- зависимому механизму</w:t>
        </w:r>
      </w:hyperlink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A7BF2" w:rsidRPr="00221EE3" w:rsidRDefault="009A7BF2" w:rsidP="00221E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Эндогенная форма. Причина развития заболевания при данной форме остается неустановленной. Обострение заболевания провоцируется внутренними факторами, такими как стресс, физическая нагрузка и инфекционные  заболевания.</w:t>
      </w:r>
    </w:p>
    <w:p w:rsidR="009A7BF2" w:rsidRPr="00221EE3" w:rsidRDefault="004B77CE" w:rsidP="00221E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spellStart"/>
        <w:r w:rsidR="009A7BF2" w:rsidRPr="00221EE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Аспириновая</w:t>
        </w:r>
        <w:proofErr w:type="spellEnd"/>
        <w:r w:rsidR="009A7BF2" w:rsidRPr="00221EE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бронхиальная астма</w:t>
        </w:r>
      </w:hyperlink>
      <w:r w:rsidR="009A7BF2"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Обострения провоцируются приемом лекарственных препаратов из группы </w:t>
      </w:r>
      <w:hyperlink r:id="rId9" w:history="1">
        <w:r w:rsidR="009A7BF2" w:rsidRPr="00221EE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нестероидных противовоспалительных средств</w:t>
        </w:r>
      </w:hyperlink>
      <w:r w:rsidR="009A7BF2"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(НПВС), некоторых пищевых продуктов, содержащих вещества, сходные с ними (ряд фруктов, продукты, содержащие красители и консерванты). Механизм развития данной формы бронхиальной астмы не является аллергическим, так что вероятность развития и тяжесть приступа зависит от количества принятого вещества.</w:t>
      </w:r>
    </w:p>
    <w:p w:rsidR="009A7BF2" w:rsidRPr="00221EE3" w:rsidRDefault="009A7BF2" w:rsidP="00221E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Смешанная форма.</w:t>
      </w:r>
    </w:p>
    <w:p w:rsidR="009A7BF2" w:rsidRPr="00221EE3" w:rsidRDefault="009A7BF2" w:rsidP="00221EE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54E59" w:rsidRPr="00221EE3" w:rsidRDefault="00A54E59" w:rsidP="00221EE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21E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Факторы, провоцирующие обострение бронхиальной астмы:</w:t>
      </w:r>
    </w:p>
    <w:p w:rsidR="00A54E59" w:rsidRPr="00221EE3" w:rsidRDefault="00A54E59" w:rsidP="00221E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Попадание на слизистую бронхов </w:t>
      </w:r>
      <w:hyperlink r:id="rId10" w:history="1">
        <w:r w:rsidRPr="00221EE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пыльцы</w:t>
        </w:r>
      </w:hyperlink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частиц выделений </w:t>
      </w:r>
      <w:hyperlink r:id="rId11" w:history="1">
        <w:r w:rsidRPr="00221EE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пылевых клещей</w:t>
        </w:r>
      </w:hyperlink>
      <w:r w:rsidR="009A7BF2"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 </w:t>
      </w:r>
      <w:hyperlink r:id="rId12" w:history="1">
        <w:r w:rsidRPr="00221EE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домашних животных</w:t>
        </w:r>
      </w:hyperlink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hyperlink r:id="rId13" w:history="1">
        <w:r w:rsidRPr="00221EE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спор плесени</w:t>
        </w:r>
      </w:hyperlink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других аллергенов (подробно в разделе о респираторной аллергии);</w:t>
      </w:r>
    </w:p>
    <w:p w:rsidR="00A54E59" w:rsidRPr="00221EE3" w:rsidRDefault="00A54E59" w:rsidP="00221E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Вдыхание газов двигателей, окиси азота и серосодержащих комплексов;</w:t>
      </w:r>
    </w:p>
    <w:p w:rsidR="00A54E59" w:rsidRPr="00221EE3" w:rsidRDefault="00A54E59" w:rsidP="00221E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Табачный дым и токсические вещества, содержащиеся в нем;</w:t>
      </w:r>
    </w:p>
    <w:p w:rsidR="00A54E59" w:rsidRPr="00221EE3" w:rsidRDefault="00A54E59" w:rsidP="00221E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Средства парфюмерии и </w:t>
      </w:r>
      <w:hyperlink r:id="rId14" w:history="1">
        <w:r w:rsidRPr="00221EE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бытовой химии</w:t>
        </w:r>
      </w:hyperlink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обладающие резким запахом;</w:t>
      </w:r>
    </w:p>
    <w:p w:rsidR="00A54E59" w:rsidRPr="00221EE3" w:rsidRDefault="00A54E59" w:rsidP="00221E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Респираторные вирусные и бактериальные инфекции;</w:t>
      </w:r>
    </w:p>
    <w:p w:rsidR="00A54E59" w:rsidRPr="00221EE3" w:rsidRDefault="00A54E59" w:rsidP="00221E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Лаки, краски, растворители и другие вещества, используемые в ремонте;</w:t>
      </w:r>
    </w:p>
    <w:p w:rsidR="00A54E59" w:rsidRPr="00221EE3" w:rsidRDefault="004B77CE" w:rsidP="00221E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A54E59" w:rsidRPr="00221EE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Лекарственные препараты</w:t>
        </w:r>
      </w:hyperlink>
      <w:r w:rsidR="00A54E59"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54E59" w:rsidRPr="00221EE3" w:rsidRDefault="004B77CE" w:rsidP="00221E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A54E59" w:rsidRPr="00221EE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</w:t>
        </w:r>
        <w:r w:rsidR="009A7BF2" w:rsidRPr="00221EE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</w:t>
        </w:r>
        <w:r w:rsidR="00A54E59" w:rsidRPr="00221EE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зическая нагрузка</w:t>
        </w:r>
      </w:hyperlink>
      <w:r w:rsidR="00A54E59"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менструальный цикл.</w:t>
      </w:r>
    </w:p>
    <w:p w:rsidR="009A7BF2" w:rsidRPr="00221EE3" w:rsidRDefault="009A7BF2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A7BF2" w:rsidRPr="00221EE3" w:rsidRDefault="009A7BF2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 </w:t>
      </w:r>
      <w:proofErr w:type="spellStart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аспириновой</w:t>
      </w:r>
      <w:proofErr w:type="spellEnd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бронхиальной астмы фактором обострения может служить прием лекарственных препаратов группы нестероидных противовоспалительных средств (НПВС), любых таблеток, покрытых оболочкой желтого цвета, употребление ряда </w:t>
      </w:r>
      <w:hyperlink r:id="rId17" w:history="1">
        <w:r w:rsidRPr="00221E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фруктов</w:t>
        </w:r>
      </w:hyperlink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 </w:t>
      </w:r>
      <w:hyperlink r:id="rId18" w:history="1">
        <w:r w:rsidRPr="00221E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ягод</w:t>
        </w:r>
      </w:hyperlink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содержащих вещества, химически схожие с ацетилсалициловой кислотой.</w:t>
      </w:r>
    </w:p>
    <w:p w:rsidR="009A7BF2" w:rsidRPr="00221EE3" w:rsidRDefault="009A7BF2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 ним относятся:</w:t>
      </w:r>
      <w:r w:rsidRPr="0022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малина</w:t>
      </w:r>
      <w:proofErr w:type="gramStart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,к</w:t>
      </w:r>
      <w:proofErr w:type="gramEnd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лубника,яблоки,абрикосы,апельсины,грейпфрут,лимоны,виноград,персики,дыни,сливы,ежевика,вишня,чёрная </w:t>
      </w:r>
      <w:proofErr w:type="spellStart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смородина,чернослив,изюм,орехи</w:t>
      </w:r>
      <w:proofErr w:type="spellEnd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(миндаль),овощи (артишок, помидоры, огурцы, перец).</w:t>
      </w:r>
    </w:p>
    <w:p w:rsidR="0065701B" w:rsidRPr="00221EE3" w:rsidRDefault="0065701B" w:rsidP="00221EE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A7BF2" w:rsidRPr="00221EE3" w:rsidRDefault="009A7BF2" w:rsidP="00221EE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Клиническая картина</w:t>
      </w:r>
    </w:p>
    <w:p w:rsidR="009A7BF2" w:rsidRPr="00221EE3" w:rsidRDefault="009A7BF2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 обострения заболевания бронхиальная астма может себя никак не проявлять и не влиять на качество жизни пациента. Бронхиальной астмой нередко страдают даже профессиональные спортсмены (легкоатлеты, </w:t>
      </w:r>
      <w:proofErr w:type="spellStart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плавцы</w:t>
      </w:r>
      <w:proofErr w:type="spellEnd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др.) - для них вдыхание большого количества воздушных аллергенов при физической нагрузке является дополнительным фактором, способствующим развитию заболевания.</w:t>
      </w:r>
    </w:p>
    <w:p w:rsidR="009A7BF2" w:rsidRPr="00221EE3" w:rsidRDefault="009A7BF2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воздействии провоцирующих факторов развиваются следующие симптомы заболевания</w:t>
      </w:r>
      <w:r w:rsidRPr="00221E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A7BF2" w:rsidRPr="00221EE3" w:rsidRDefault="009A7BF2" w:rsidP="00221EE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одышка;</w:t>
      </w:r>
    </w:p>
    <w:p w:rsidR="009A7BF2" w:rsidRPr="00221EE3" w:rsidRDefault="009A7BF2" w:rsidP="00221EE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кашель (сначала сухой, далее с мокротой);</w:t>
      </w:r>
    </w:p>
    <w:p w:rsidR="009A7BF2" w:rsidRPr="00221EE3" w:rsidRDefault="009A7BF2" w:rsidP="00221EE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жесткое свистящее дыхание;</w:t>
      </w:r>
    </w:p>
    <w:p w:rsidR="009A7BF2" w:rsidRPr="00221EE3" w:rsidRDefault="009A7BF2" w:rsidP="00221EE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ощущение удушья, нехватки воздуха;</w:t>
      </w:r>
    </w:p>
    <w:p w:rsidR="009A7BF2" w:rsidRPr="00221EE3" w:rsidRDefault="009A7BF2" w:rsidP="00221EE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цианоз (посинение) кожи лица, вынужденное положение с опорой на руки (возможен при тяжелом приступе).</w:t>
      </w:r>
    </w:p>
    <w:p w:rsidR="009A7BF2" w:rsidRPr="00221EE3" w:rsidRDefault="009A7BF2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BF2" w:rsidRPr="00221EE3" w:rsidRDefault="009A7BF2" w:rsidP="00221EE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1EE3">
        <w:rPr>
          <w:sz w:val="28"/>
          <w:szCs w:val="28"/>
          <w:bdr w:val="none" w:sz="0" w:space="0" w:color="auto" w:frame="1"/>
        </w:rPr>
        <w:t>Лечение бронхиальной астмы</w:t>
      </w:r>
    </w:p>
    <w:p w:rsidR="009A7BF2" w:rsidRPr="00221EE3" w:rsidRDefault="009A7BF2" w:rsidP="00221EE3">
      <w:pPr>
        <w:pStyle w:val="4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21EE3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Медикаментозное лечение</w:t>
      </w:r>
    </w:p>
    <w:p w:rsidR="009A7BF2" w:rsidRPr="00221EE3" w:rsidRDefault="009A7BF2" w:rsidP="00221EE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1EE3">
        <w:rPr>
          <w:sz w:val="28"/>
          <w:szCs w:val="28"/>
          <w:bdr w:val="none" w:sz="0" w:space="0" w:color="auto" w:frame="1"/>
        </w:rPr>
        <w:t>Современное консервативное лечение бронхиальной астмы очень эффективно и в большинстве случаев  позволяет полностью контролировать симптомы. На первом этапе назначают препараты, купирующие обострение, далее – поддерживающую терапию.</w:t>
      </w:r>
    </w:p>
    <w:p w:rsidR="009A7BF2" w:rsidRPr="00221EE3" w:rsidRDefault="009A7BF2" w:rsidP="00221EE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1EE3">
        <w:rPr>
          <w:sz w:val="28"/>
          <w:szCs w:val="28"/>
          <w:bdr w:val="none" w:sz="0" w:space="0" w:color="auto" w:frame="1"/>
        </w:rPr>
        <w:t xml:space="preserve">Важно понимать, что залог успеха лечения астмы – это ответственное отношение пациента. Лекарства необходимо принимать регулярно и длительно, а также фиксировать изменения своего состояния в дневнике наблюдений (вести дневник </w:t>
      </w:r>
      <w:proofErr w:type="spellStart"/>
      <w:r w:rsidRPr="00221EE3">
        <w:rPr>
          <w:sz w:val="28"/>
          <w:szCs w:val="28"/>
          <w:bdr w:val="none" w:sz="0" w:space="0" w:color="auto" w:frame="1"/>
        </w:rPr>
        <w:t>пикфлуометрии</w:t>
      </w:r>
      <w:proofErr w:type="spellEnd"/>
      <w:r w:rsidRPr="00221EE3">
        <w:rPr>
          <w:sz w:val="28"/>
          <w:szCs w:val="28"/>
          <w:bdr w:val="none" w:sz="0" w:space="0" w:color="auto" w:frame="1"/>
        </w:rPr>
        <w:t>)</w:t>
      </w:r>
    </w:p>
    <w:p w:rsidR="009A7BF2" w:rsidRPr="00221EE3" w:rsidRDefault="009A7BF2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BF2" w:rsidRPr="00221EE3" w:rsidRDefault="009A7BF2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Наиболее часто назначаются:</w:t>
      </w:r>
    </w:p>
    <w:p w:rsidR="009A7BF2" w:rsidRPr="00221EE3" w:rsidRDefault="009A7BF2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</w:t>
      </w:r>
      <w:proofErr w:type="spellStart"/>
      <w:r w:rsidRPr="00221E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Бронхорасширители</w:t>
      </w:r>
      <w:proofErr w:type="spellEnd"/>
      <w:r w:rsidRPr="00221E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короткого  действия</w:t>
      </w: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как средства купирования приступов.</w:t>
      </w:r>
    </w:p>
    <w:p w:rsidR="009A7BF2" w:rsidRPr="00221EE3" w:rsidRDefault="009A7BF2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Эти препараты необходимо иметь при себе каждому больному бронхиальной астмой. Важно помнить, что препараты данной группы используются изолированно без других лекарств только при легкой </w:t>
      </w:r>
      <w:proofErr w:type="spellStart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интермиттирующей</w:t>
      </w:r>
      <w:proofErr w:type="spellEnd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бронхиальной астме.</w:t>
      </w:r>
    </w:p>
    <w:p w:rsidR="009A7BF2" w:rsidRPr="00221EE3" w:rsidRDefault="009A7BF2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Самостоятельный бесконтрольный прием этих препаратов опасен, так как при многократном применении они не только перестают </w:t>
      </w:r>
      <w:proofErr w:type="gramStart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оказывать эффект</w:t>
      </w:r>
      <w:proofErr w:type="gramEnd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 и делают неэффективным применение других лекарственных средств, приводя </w:t>
      </w:r>
      <w:proofErr w:type="spellStart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hyperlink r:id="rId19" w:anchor="chapter%202" w:history="1">
        <w:r w:rsidRPr="00221EE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астматическому</w:t>
        </w:r>
        <w:proofErr w:type="spellEnd"/>
        <w:r w:rsidRPr="00221EE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статусу</w:t>
        </w:r>
      </w:hyperlink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опасному для жизни.</w:t>
      </w:r>
    </w:p>
    <w:p w:rsidR="009A7BF2" w:rsidRPr="00221EE3" w:rsidRDefault="009A7BF2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Важно знать, что </w:t>
      </w:r>
      <w:proofErr w:type="spellStart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бронхорасширитель</w:t>
      </w:r>
      <w:proofErr w:type="spellEnd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короткого действия нельзя </w:t>
      </w:r>
      <w:proofErr w:type="spellStart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ингалировать</w:t>
      </w:r>
      <w:proofErr w:type="spellEnd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более восьми раз в сутки. При большей потребности в этих препаратах необходимо как можно скорее обратиться к врачу или вызвать скорую помощь (1,3,4)</w:t>
      </w:r>
    </w:p>
    <w:p w:rsidR="009A7BF2" w:rsidRPr="00221EE3" w:rsidRDefault="009A7BF2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</w:t>
      </w:r>
      <w:r w:rsidRPr="00221E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Кортикостероиды для ингаляций и их комбинации с </w:t>
      </w:r>
      <w:proofErr w:type="spellStart"/>
      <w:r w:rsidRPr="00221E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бронхорасширителями</w:t>
      </w:r>
      <w:proofErr w:type="spellEnd"/>
      <w:r w:rsidRPr="00221E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длительного действия</w:t>
      </w: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это основные препараты для лечения бронхиальной астмы, предотвращения обострений и развития необратимых изменений в бронхах при длительном течении заболевания.</w:t>
      </w:r>
    </w:p>
    <w:p w:rsidR="009A7BF2" w:rsidRPr="00221EE3" w:rsidRDefault="009A7BF2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Принадлежность этих препаратов к гормонам не означает наличие у них серьезных побочных эффектов кортикостероидных гормонов. Их действие ограничивается лишь стенкой бронхов, а регулярный прием в соответствии со схемой лечения, назначенной врачом, способствует профилактике обострений заболевания, при которых использование системных </w:t>
      </w:r>
      <w:proofErr w:type="spellStart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instrText xml:space="preserve"> HYPERLINK "http://www.allergyfree.ru/glossary/index.html?page=1&amp;letter=%D0%B3" \l "gloss158" </w:instrText>
      </w: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221EE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глюкокортикостероидов</w:t>
      </w:r>
      <w:proofErr w:type="spellEnd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end"/>
      </w: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 всеми тяжелыми побочными эффектами гормонов, становится жизненной необходимостью (2,3,4,7).</w:t>
      </w:r>
    </w:p>
    <w:p w:rsidR="009A7BF2" w:rsidRPr="00221EE3" w:rsidRDefault="009A7BF2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</w:t>
      </w:r>
      <w:r w:rsidRPr="00221E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Блокаторы рецепторов </w:t>
      </w:r>
      <w:proofErr w:type="spellStart"/>
      <w:r w:rsidRPr="00221E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лейкотриенов</w:t>
      </w:r>
      <w:proofErr w:type="spellEnd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- таблетки, которые назначают при неполной </w:t>
      </w:r>
      <w:proofErr w:type="spellStart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неэффектовности</w:t>
      </w:r>
      <w:proofErr w:type="spellEnd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ингалцяионных</w:t>
      </w:r>
      <w:proofErr w:type="spellEnd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кортикостероидов в дополнение к ним  при любой форме бронхиальной астмы. При </w:t>
      </w:r>
      <w:proofErr w:type="spellStart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аспириновой</w:t>
      </w:r>
      <w:proofErr w:type="spellEnd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бронхиальной астме эти препараты имеют большое значения  как </w:t>
      </w:r>
      <w:proofErr w:type="spellStart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патогенетически</w:t>
      </w:r>
      <w:proofErr w:type="spellEnd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обоснованное средство базисной терапии (3).</w:t>
      </w:r>
    </w:p>
    <w:p w:rsidR="009A7BF2" w:rsidRPr="00221EE3" w:rsidRDefault="009A7BF2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</w:t>
      </w:r>
      <w:r w:rsidRPr="00221E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Системные кортикостероиды</w:t>
      </w: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назначаются в инъекциях и капельницах при купировании обострения и лишь при тяжелой </w:t>
      </w:r>
      <w:proofErr w:type="spellStart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гормонзависимой</w:t>
      </w:r>
      <w:proofErr w:type="spellEnd"/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форме заболевания могут назначаться внутрь для регулярного приема (2,3,4).</w:t>
      </w:r>
    </w:p>
    <w:p w:rsidR="009A7BF2" w:rsidRPr="00221EE3" w:rsidRDefault="009A7BF2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</w:t>
      </w:r>
      <w:r w:rsidRPr="00221E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Ингаляции кортикостероидов и </w:t>
      </w:r>
      <w:proofErr w:type="spellStart"/>
      <w:r w:rsidRPr="00221E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бронхорасширителей</w:t>
      </w:r>
      <w:proofErr w:type="spellEnd"/>
      <w:r w:rsidRPr="00221E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через небулайзер</w:t>
      </w: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(при купировании обострения) (4).</w:t>
      </w:r>
    </w:p>
    <w:p w:rsidR="009A7BF2" w:rsidRDefault="009A7BF2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</w:t>
      </w:r>
      <w:r w:rsidRPr="00221E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Препараты  </w:t>
      </w:r>
      <w:proofErr w:type="spellStart"/>
      <w:r w:rsidRPr="00221E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метилксантинов</w:t>
      </w:r>
      <w:proofErr w:type="spellEnd"/>
      <w:r w:rsidRPr="00221E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22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(назначаются редко) - купируют спазм бронхов, непосредственно воздействуя на их гладкую мускулатуру. Они применяются в виде внутривенных капельниц при обострении заболевания и иногда назначаются в таблетках для регулярного приема вместе с ингаляционными кортикостероидами</w:t>
      </w:r>
      <w:r w:rsidR="00B510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B77CE" w:rsidRDefault="004B77CE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CE" w:rsidRDefault="004B77CE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CE" w:rsidRDefault="004B77CE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CE" w:rsidRPr="00221EE3" w:rsidRDefault="004B77CE" w:rsidP="00221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Шупранова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bookmarkStart w:id="0" w:name="_GoBack"/>
      <w:bookmarkEnd w:id="0"/>
    </w:p>
    <w:sectPr w:rsidR="004B77CE" w:rsidRPr="00221EE3" w:rsidSect="00221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6DC"/>
    <w:multiLevelType w:val="multilevel"/>
    <w:tmpl w:val="A0D2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335C6"/>
    <w:multiLevelType w:val="multilevel"/>
    <w:tmpl w:val="5B64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56534"/>
    <w:multiLevelType w:val="multilevel"/>
    <w:tmpl w:val="A9BE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8260A"/>
    <w:multiLevelType w:val="multilevel"/>
    <w:tmpl w:val="ED9A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96"/>
    <w:rsid w:val="000632BE"/>
    <w:rsid w:val="00221EE3"/>
    <w:rsid w:val="00324D57"/>
    <w:rsid w:val="00442E6B"/>
    <w:rsid w:val="004B77CE"/>
    <w:rsid w:val="0065701B"/>
    <w:rsid w:val="009A7BF2"/>
    <w:rsid w:val="00A4682D"/>
    <w:rsid w:val="00A54E59"/>
    <w:rsid w:val="00B51047"/>
    <w:rsid w:val="00B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7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7B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496"/>
    <w:rPr>
      <w:b/>
      <w:bCs/>
    </w:rPr>
  </w:style>
  <w:style w:type="character" w:customStyle="1" w:styleId="apple-converted-space">
    <w:name w:val="apple-converted-space"/>
    <w:basedOn w:val="a0"/>
    <w:rsid w:val="00B80496"/>
  </w:style>
  <w:style w:type="paragraph" w:styleId="a4">
    <w:name w:val="Normal (Web)"/>
    <w:basedOn w:val="a"/>
    <w:uiPriority w:val="99"/>
    <w:semiHidden/>
    <w:unhideWhenUsed/>
    <w:rsid w:val="00A5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4E5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7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B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A7B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7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7B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496"/>
    <w:rPr>
      <w:b/>
      <w:bCs/>
    </w:rPr>
  </w:style>
  <w:style w:type="character" w:customStyle="1" w:styleId="apple-converted-space">
    <w:name w:val="apple-converted-space"/>
    <w:basedOn w:val="a0"/>
    <w:rsid w:val="00B80496"/>
  </w:style>
  <w:style w:type="paragraph" w:styleId="a4">
    <w:name w:val="Normal (Web)"/>
    <w:basedOn w:val="a"/>
    <w:uiPriority w:val="99"/>
    <w:semiHidden/>
    <w:unhideWhenUsed/>
    <w:rsid w:val="00A5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4E5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7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B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A7B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rgyfree.ru/category/allergy_food_reactions.html" TargetMode="External"/><Relationship Id="rId13" Type="http://schemas.openxmlformats.org/officeDocument/2006/relationships/hyperlink" Target="http://www.allergyfree.ru/category/disputes_of_mushrooms.html" TargetMode="External"/><Relationship Id="rId18" Type="http://schemas.openxmlformats.org/officeDocument/2006/relationships/hyperlink" Target="http://www.allergyfree.ru/information/zdorove__reaktsii_na_yagodyi_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llergyfree.ru/category/info/allergy.html" TargetMode="External"/><Relationship Id="rId12" Type="http://schemas.openxmlformats.org/officeDocument/2006/relationships/hyperlink" Target="http://www.allergyfree.ru/category/pets.html" TargetMode="External"/><Relationship Id="rId17" Type="http://schemas.openxmlformats.org/officeDocument/2006/relationships/hyperlink" Target="http://www.allergyfree.ru/category/info/vegetabl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rgyfree.ru/category/info/Reaction+physical+effort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lergyfree.ru/category/info/allergy.html" TargetMode="External"/><Relationship Id="rId11" Type="http://schemas.openxmlformats.org/officeDocument/2006/relationships/hyperlink" Target="http://www.allergyfree.ru/category/dust_tic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rgyfree.ru/category/info/drug_allergy.html" TargetMode="External"/><Relationship Id="rId10" Type="http://schemas.openxmlformats.org/officeDocument/2006/relationships/hyperlink" Target="http://www.allergyfree.ru/category/pollen.html" TargetMode="External"/><Relationship Id="rId19" Type="http://schemas.openxmlformats.org/officeDocument/2006/relationships/hyperlink" Target="http://www.allergyfree.ru/information/zdorove__pervaya_pomosch_pri_obostreniyah_allergicheski_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rgyfree.ru/category/info/aspirin-exacerbated+respiratory+disease.html" TargetMode="External"/><Relationship Id="rId14" Type="http://schemas.openxmlformats.org/officeDocument/2006/relationships/hyperlink" Target="http://www.allergyfree.ru/category/household_chemical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Имя</cp:lastModifiedBy>
  <cp:revision>7</cp:revision>
  <dcterms:created xsi:type="dcterms:W3CDTF">2018-04-22T07:20:00Z</dcterms:created>
  <dcterms:modified xsi:type="dcterms:W3CDTF">2020-04-29T07:40:00Z</dcterms:modified>
</cp:coreProperties>
</file>