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57" w:rsidRPr="00221EE3" w:rsidRDefault="00B80496" w:rsidP="00221EE3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EE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Бронхиальная астма</w:t>
      </w:r>
      <w:r w:rsidRPr="00221EE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21EE3">
        <w:rPr>
          <w:rFonts w:ascii="Times New Roman" w:hAnsi="Times New Roman" w:cs="Times New Roman"/>
          <w:sz w:val="28"/>
          <w:szCs w:val="28"/>
          <w:shd w:val="clear" w:color="auto" w:fill="FFFFFF"/>
        </w:rPr>
        <w:t>- это хроническое воспалительное заболевание, характеризующееся симптомами обратимой обструкции (сужением просвета)  дыхательных путей, увеличением бронхиальной реактивности (восприимчивости бронхов к воздействию аллергенов и неспецифических факторов) и проявляющееся повторными эпизодами одышки, свистящего дыхания, ощущения стеснения в груди и кашля, особенно по ночам или ранним утром.</w:t>
      </w:r>
      <w:r w:rsidRPr="00221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Это заболевание дыхательных путей остается актуальной проблемой современной медицины, поскольку заболеваемость и распространенность продолжает расти. Достигнуты большие успехи в лечении этого заболевания, которые помогли резко снизить смертность </w:t>
      </w:r>
      <w:proofErr w:type="gramStart"/>
      <w:r w:rsidRPr="00221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221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БА, и </w:t>
      </w:r>
      <w:proofErr w:type="spellStart"/>
      <w:r w:rsidRPr="00221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минимализировать</w:t>
      </w:r>
      <w:proofErr w:type="spellEnd"/>
      <w:r w:rsidRPr="00221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21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случаи</w:t>
      </w:r>
      <w:proofErr w:type="gramEnd"/>
      <w:r w:rsidRPr="00221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«астматического статуса». Очень важно изначально клинически и лабораторно определить основные аллергены, вызывающие аллергические реакции, приводящие к  спазму дыхательных путей. Выявление этого фактора является определяющем в дальнейшем течении заболевания.</w:t>
      </w:r>
    </w:p>
    <w:p w:rsidR="00B80496" w:rsidRPr="00221EE3" w:rsidRDefault="00B80496" w:rsidP="00221EE3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Фармакотерапия БА может быть разделена </w:t>
      </w:r>
      <w:r w:rsidR="00A54E59" w:rsidRPr="00221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 два ключевых воздействия – расширение бронхов под средством снижения тонуса гладкой мускулатуры бронхов и улучшение бронхиальной проходимости за счет снижения воспаления стенки дыхательных путей.</w:t>
      </w:r>
    </w:p>
    <w:p w:rsidR="00A54E59" w:rsidRPr="00221EE3" w:rsidRDefault="00A54E59" w:rsidP="00221EE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21EE3">
        <w:rPr>
          <w:sz w:val="28"/>
          <w:szCs w:val="28"/>
          <w:bdr w:val="none" w:sz="0" w:space="0" w:color="auto" w:frame="1"/>
        </w:rPr>
        <w:t>По различным данным, бронхиальной астмой страдает от 3 до 10% населения – дети и взрослые различного возраста и пола, более 300 миллионов человек по всему миру.</w:t>
      </w:r>
    </w:p>
    <w:p w:rsidR="00A54E59" w:rsidRPr="00221EE3" w:rsidRDefault="00A54E59" w:rsidP="00221EE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21EE3">
        <w:rPr>
          <w:sz w:val="28"/>
          <w:szCs w:val="28"/>
          <w:bdr w:val="none" w:sz="0" w:space="0" w:color="auto" w:frame="1"/>
        </w:rPr>
        <w:t>Среди детей распространенность выше. Есть исследования, подтверждающие факты наследования данного заболевания. Подавляющее число случаев (до 80%) заболевания бронхиальной астмой сопряжено с</w:t>
      </w:r>
      <w:r w:rsidRPr="00221EE3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6" w:history="1">
        <w:r w:rsidRPr="00221EE3">
          <w:rPr>
            <w:rStyle w:val="a5"/>
            <w:color w:val="auto"/>
            <w:sz w:val="28"/>
            <w:szCs w:val="28"/>
            <w:bdr w:val="none" w:sz="0" w:space="0" w:color="auto" w:frame="1"/>
          </w:rPr>
          <w:t>аллергическими реакциями</w:t>
        </w:r>
      </w:hyperlink>
      <w:r w:rsidRPr="00221EE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221EE3">
        <w:rPr>
          <w:sz w:val="28"/>
          <w:szCs w:val="28"/>
          <w:bdr w:val="none" w:sz="0" w:space="0" w:color="auto" w:frame="1"/>
        </w:rPr>
        <w:t>(1,3,5).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21E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Классификация</w:t>
      </w:r>
    </w:p>
    <w:p w:rsidR="00442E6B" w:rsidRPr="00221EE3" w:rsidRDefault="00442E6B" w:rsidP="00221E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Типы по механизму развития:</w:t>
      </w:r>
    </w:p>
    <w:p w:rsidR="009A7BF2" w:rsidRPr="00221EE3" w:rsidRDefault="009A7BF2" w:rsidP="00221E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Аллергическая (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атопическая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форма. Обострение заболевания происходит в результате попадания в дыхательные пути аллергенов, на которые развивается истинная </w:t>
      </w:r>
      <w:hyperlink r:id="rId7" w:anchor="tip" w:history="1">
        <w:r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аллергическая реакция по </w:t>
        </w:r>
        <w:proofErr w:type="spellStart"/>
        <w:r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IgE</w:t>
        </w:r>
        <w:proofErr w:type="spellEnd"/>
        <w:r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- зависимому механизму</w:t>
        </w:r>
      </w:hyperlink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A7BF2" w:rsidRPr="00221EE3" w:rsidRDefault="009A7BF2" w:rsidP="00221E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Эндогенная форма. Причина развития заболевания при данной форме остается неустановленной. Обострение заболевания провоцируется внутренними факторами, такими как стресс, физическая нагрузка и инфекционные  заболевания.</w:t>
      </w:r>
    </w:p>
    <w:p w:rsidR="009A7BF2" w:rsidRPr="00221EE3" w:rsidRDefault="004B77CE" w:rsidP="00221E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spellStart"/>
        <w:r w:rsidR="009A7BF2"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Аспириновая</w:t>
        </w:r>
        <w:proofErr w:type="spellEnd"/>
        <w:r w:rsidR="009A7BF2"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бронхиальная астма</w:t>
        </w:r>
      </w:hyperlink>
      <w:r w:rsidR="009A7BF2"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Обострения провоцируются приемом лекарственных препаратов из группы </w:t>
      </w:r>
      <w:hyperlink r:id="rId9" w:history="1">
        <w:r w:rsidR="009A7BF2"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нестероидных противовоспалительных средств</w:t>
        </w:r>
      </w:hyperlink>
      <w:r w:rsidR="009A7BF2"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(НПВС), некоторых пищевых продуктов, содержащих вещества, сходные с ними (ряд фруктов, продукты, содержащие красители и консерванты). Механизм развития данной формы бронхиальной астмы не является аллергическим, так что вероятность развития и тяжесть приступа зависит от количества принятого вещества.</w:t>
      </w:r>
    </w:p>
    <w:p w:rsidR="009A7BF2" w:rsidRPr="00221EE3" w:rsidRDefault="009A7BF2" w:rsidP="00221E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Смешанная форма.</w:t>
      </w:r>
    </w:p>
    <w:p w:rsidR="009A7BF2" w:rsidRPr="00221EE3" w:rsidRDefault="009A7BF2" w:rsidP="00221EE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54E59" w:rsidRPr="00221EE3" w:rsidRDefault="00A54E59" w:rsidP="00221E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Факторы, провоцирующие обострение бронхиальной астмы:</w:t>
      </w:r>
    </w:p>
    <w:p w:rsidR="00A54E59" w:rsidRPr="00221EE3" w:rsidRDefault="00A54E59" w:rsidP="00221E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Попадание на слизистую бронхов </w:t>
      </w:r>
      <w:hyperlink r:id="rId10" w:history="1">
        <w:r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пыльцы</w:t>
        </w:r>
      </w:hyperlink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частиц выделений </w:t>
      </w:r>
      <w:hyperlink r:id="rId11" w:history="1">
        <w:r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пылевых клещей</w:t>
        </w:r>
      </w:hyperlink>
      <w:r w:rsidR="009A7BF2"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 </w:t>
      </w:r>
      <w:hyperlink r:id="rId12" w:history="1">
        <w:r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домашних животных</w:t>
        </w:r>
      </w:hyperlink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hyperlink r:id="rId13" w:history="1">
        <w:r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спор плесени</w:t>
        </w:r>
      </w:hyperlink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других аллергенов (подробно в разделе о респираторной аллергии);</w:t>
      </w:r>
    </w:p>
    <w:p w:rsidR="00A54E59" w:rsidRPr="00221EE3" w:rsidRDefault="00A54E59" w:rsidP="00221E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Вдыхание газов двигателей, окиси азота и серосодержащих комплексов;</w:t>
      </w:r>
    </w:p>
    <w:p w:rsidR="00A54E59" w:rsidRPr="00221EE3" w:rsidRDefault="00A54E59" w:rsidP="00221E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Табачный дым и токсические вещества, содержащиеся в нем;</w:t>
      </w:r>
    </w:p>
    <w:p w:rsidR="00A54E59" w:rsidRPr="00221EE3" w:rsidRDefault="00A54E59" w:rsidP="00221E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Средства парфюмерии и </w:t>
      </w:r>
      <w:hyperlink r:id="rId14" w:history="1">
        <w:r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бытовой химии</w:t>
        </w:r>
      </w:hyperlink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обладающие резким запахом;</w:t>
      </w:r>
    </w:p>
    <w:p w:rsidR="00A54E59" w:rsidRPr="00221EE3" w:rsidRDefault="00A54E59" w:rsidP="00221E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Респираторные вирусные и бактериальные инфекции;</w:t>
      </w:r>
    </w:p>
    <w:p w:rsidR="00A54E59" w:rsidRPr="00221EE3" w:rsidRDefault="00A54E59" w:rsidP="00221E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Лаки, краски, растворители и другие вещества, используемые в ремонте;</w:t>
      </w:r>
    </w:p>
    <w:p w:rsidR="00A54E59" w:rsidRPr="00221EE3" w:rsidRDefault="004B77CE" w:rsidP="00221E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A54E59"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Лекарственные препараты</w:t>
        </w:r>
      </w:hyperlink>
      <w:r w:rsidR="00A54E59"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54E59" w:rsidRPr="00221EE3" w:rsidRDefault="004B77CE" w:rsidP="00221E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A54E59"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</w:t>
        </w:r>
        <w:r w:rsidR="009A7BF2"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</w:t>
        </w:r>
        <w:r w:rsidR="00A54E59"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зическая нагрузка</w:t>
        </w:r>
      </w:hyperlink>
      <w:r w:rsidR="00A54E59"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менструальный цикл.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 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аспириновой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бронхиальной астмы фактором обострения может служить прием лекарственных препаратов группы нестероидных противовоспалительных средств (НПВС), любых таблеток, покрытых оболочкой желтого цвета, употребление ряда </w:t>
      </w:r>
      <w:hyperlink r:id="rId17" w:history="1">
        <w:r w:rsidRPr="00221EE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фруктов</w:t>
        </w:r>
      </w:hyperlink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 </w:t>
      </w:r>
      <w:hyperlink r:id="rId18" w:history="1">
        <w:r w:rsidRPr="00221EE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ягод</w:t>
        </w:r>
      </w:hyperlink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содержащих вещества, химически схожие с ацетилсалициловой кислотой.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 ним относятся:</w:t>
      </w:r>
      <w:r w:rsidRPr="0022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малина</w:t>
      </w:r>
      <w:proofErr w:type="gram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,к</w:t>
      </w:r>
      <w:proofErr w:type="gram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лубника,яблоки,абрикосы,апельсины,грейпфрут,лимоны,виноград,персики,дыни,сливы,ежевика,вишня,чёрная 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смородина,чернослив,изюм,орехи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(миндаль),овощи (артишок, помидоры, огурцы, перец).</w:t>
      </w:r>
    </w:p>
    <w:p w:rsidR="0065701B" w:rsidRPr="00221EE3" w:rsidRDefault="0065701B" w:rsidP="00221E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Клиническая картина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 обострения заболевания бронхиальная астма может себя никак не проявлять и не влиять на качество жизни пациента. Бронхиальной астмой нередко страдают даже профессиональные спортсмены (легкоатлеты, 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плавцы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др.) - для них вдыхание большого количества воздушных аллергенов при физической нагрузке является дополнительным фактором, способствующим развитию заболевания.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воздействии провоцирующих факторов развиваются следующие симптомы заболевания</w:t>
      </w:r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9A7BF2" w:rsidRPr="00221EE3" w:rsidRDefault="009A7BF2" w:rsidP="00221EE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одышка;</w:t>
      </w:r>
    </w:p>
    <w:p w:rsidR="009A7BF2" w:rsidRPr="00221EE3" w:rsidRDefault="009A7BF2" w:rsidP="00221EE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кашель (сначала сухой, далее с мокротой);</w:t>
      </w:r>
    </w:p>
    <w:p w:rsidR="009A7BF2" w:rsidRPr="00221EE3" w:rsidRDefault="009A7BF2" w:rsidP="00221EE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жесткое свистящее дыхание;</w:t>
      </w:r>
    </w:p>
    <w:p w:rsidR="009A7BF2" w:rsidRPr="00221EE3" w:rsidRDefault="009A7BF2" w:rsidP="00221EE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ощущение удушья, нехватки воздуха;</w:t>
      </w:r>
    </w:p>
    <w:p w:rsidR="009A7BF2" w:rsidRPr="00221EE3" w:rsidRDefault="009A7BF2" w:rsidP="00221EE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цианоз (посинение) кожи лица, вынужденное положение с опорой на руки (возможен при тяжелом приступе).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BF2" w:rsidRPr="00221EE3" w:rsidRDefault="009A7BF2" w:rsidP="00221EE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21EE3">
        <w:rPr>
          <w:sz w:val="28"/>
          <w:szCs w:val="28"/>
          <w:bdr w:val="none" w:sz="0" w:space="0" w:color="auto" w:frame="1"/>
        </w:rPr>
        <w:t>Лечение бронхиальной астмы</w:t>
      </w:r>
    </w:p>
    <w:p w:rsidR="009A7BF2" w:rsidRPr="00221EE3" w:rsidRDefault="009A7BF2" w:rsidP="00221EE3">
      <w:pPr>
        <w:pStyle w:val="4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21EE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Медикаментозное лечение</w:t>
      </w:r>
    </w:p>
    <w:p w:rsidR="009A7BF2" w:rsidRPr="00221EE3" w:rsidRDefault="009A7BF2" w:rsidP="00221EE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21EE3">
        <w:rPr>
          <w:sz w:val="28"/>
          <w:szCs w:val="28"/>
          <w:bdr w:val="none" w:sz="0" w:space="0" w:color="auto" w:frame="1"/>
        </w:rPr>
        <w:t>Современное консервативное лечение бронхиальной астмы очень эффективно и в большинстве случаев  позволяет полностью контролировать симптомы. На первом этапе назначают препараты, купирующие обострение, далее – поддерживающую терапию.</w:t>
      </w:r>
    </w:p>
    <w:p w:rsidR="009A7BF2" w:rsidRPr="00221EE3" w:rsidRDefault="009A7BF2" w:rsidP="00221EE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21EE3">
        <w:rPr>
          <w:sz w:val="28"/>
          <w:szCs w:val="28"/>
          <w:bdr w:val="none" w:sz="0" w:space="0" w:color="auto" w:frame="1"/>
        </w:rPr>
        <w:t xml:space="preserve">Важно понимать, что залог успеха лечения астмы – это ответственное отношение пациента. Лекарства необходимо принимать регулярно и длительно, а также фиксировать изменения своего состояния в дневнике наблюдений (вести дневник </w:t>
      </w:r>
      <w:proofErr w:type="spellStart"/>
      <w:r w:rsidRPr="00221EE3">
        <w:rPr>
          <w:sz w:val="28"/>
          <w:szCs w:val="28"/>
          <w:bdr w:val="none" w:sz="0" w:space="0" w:color="auto" w:frame="1"/>
        </w:rPr>
        <w:t>пикфлуометрии</w:t>
      </w:r>
      <w:proofErr w:type="spellEnd"/>
      <w:r w:rsidRPr="00221EE3">
        <w:rPr>
          <w:sz w:val="28"/>
          <w:szCs w:val="28"/>
          <w:bdr w:val="none" w:sz="0" w:space="0" w:color="auto" w:frame="1"/>
        </w:rPr>
        <w:t>)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Наиболее часто назначаются: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</w:t>
      </w:r>
      <w:proofErr w:type="spellStart"/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Бронхорасширители</w:t>
      </w:r>
      <w:proofErr w:type="spellEnd"/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короткого  действия</w:t>
      </w: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 средства купирования приступов.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Эти препараты необходимо иметь при себе каждому больному бронхиальной астмой. Важно помнить, что препараты данной группы используются изолированно без других лекарств только при легкой 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интермиттирующей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бронхиальной астме.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Самостоятельный бесконтрольный прием этих препаратов опасен, так как при многократном применении они не только перестают </w:t>
      </w:r>
      <w:proofErr w:type="gram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оказывать эффект</w:t>
      </w:r>
      <w:proofErr w:type="gram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но и делают неэффективным применение других лекарственных средств, приводя 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hyperlink r:id="rId19" w:anchor="chapter%202" w:history="1">
        <w:r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астматическому</w:t>
        </w:r>
        <w:proofErr w:type="spellEnd"/>
        <w:r w:rsidRPr="00221EE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статусу</w:t>
        </w:r>
      </w:hyperlink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опасному для жизни.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Важно знать, что 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бронхорасширитель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короткого действия нельзя 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ингалировать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более восьми раз в сутки. При большей потребности в этих препаратах необходимо как можно скорее обратиться к врачу или вызвать скорую помощь (1,3,4)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</w:t>
      </w:r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Кортикостероиды для ингаляций и их комбинации с </w:t>
      </w:r>
      <w:proofErr w:type="spellStart"/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бронхорасширителями</w:t>
      </w:r>
      <w:proofErr w:type="spellEnd"/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длительного действия</w:t>
      </w: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это основные препараты для лечения бронхиальной астмы, предотвращения обострений и развития необратимых изменений в бронхах при длительном течении заболевания.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Принадлежность этих препаратов к гормонам не означает наличие у них серьезных побочных эффектов кортикостероидных гормонов. Их действие ограничивается лишь стенкой бронхов, а регулярный прием в соответствии со схемой лечения, назначенной врачом, способствует профилактике обострений заболевания, при которых использование системных 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instrText xml:space="preserve"> HYPERLINK "http://www.allergyfree.ru/glossary/index.html?page=1&amp;letter=%D0%B3" \l "gloss158" </w:instrText>
      </w: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221E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глюкокортикостероидов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 всеми тяжелыми побочными эффектами гормонов, становится жизненной необходимостью (2,3,4,7).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</w:t>
      </w:r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Блокаторы рецепторов </w:t>
      </w:r>
      <w:proofErr w:type="spellStart"/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лейкотриенов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таблетки, которые назначают при неполной 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неэффектовности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ингалцяионных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кортикостероидов в дополнение к ним  при любой форме бронхиальной астмы. При 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аспириновой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бронхиальной астме эти препараты имеют большое значения  как 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патогенетически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обоснованное средство базисной терапии (3).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</w:t>
      </w:r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Системные кортикостероиды</w:t>
      </w: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назначаются в инъекциях и капельницах при купировании обострения и лишь при тяжелой </w:t>
      </w:r>
      <w:proofErr w:type="spellStart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гормонзависимой</w:t>
      </w:r>
      <w:proofErr w:type="spellEnd"/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форме заболевания могут назначаться внутрь для регулярного приема (2,3,4).</w:t>
      </w:r>
    </w:p>
    <w:p w:rsidR="009A7BF2" w:rsidRPr="00221EE3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</w:t>
      </w:r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Ингаляции кортикостероидов и </w:t>
      </w:r>
      <w:proofErr w:type="spellStart"/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бронхорасширителей</w:t>
      </w:r>
      <w:proofErr w:type="spellEnd"/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через небулайзер</w:t>
      </w: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(при купировании обострения) (4).</w:t>
      </w:r>
    </w:p>
    <w:p w:rsidR="009A7BF2" w:rsidRDefault="009A7BF2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</w:t>
      </w:r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Препараты  </w:t>
      </w:r>
      <w:proofErr w:type="spellStart"/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метилксантинов</w:t>
      </w:r>
      <w:proofErr w:type="spellEnd"/>
      <w:r w:rsidRPr="00221E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221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(назначаются редко) - купируют спазм бронхов, непосредственно воздействуя на их гладкую мускулатуру. Они применяются в виде внутривенных капельниц при обострении заболевания и иногда назначаются в таблетках для регулярного приема вместе с ингаляционными кортикостероидами</w:t>
      </w:r>
      <w:r w:rsidR="00B510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B77CE" w:rsidRDefault="004B77CE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CE" w:rsidRDefault="004B77CE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CE" w:rsidRDefault="004B77CE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CE" w:rsidRPr="00221EE3" w:rsidRDefault="004B77CE" w:rsidP="00221E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Шупранова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bookmarkStart w:id="0" w:name="_GoBack"/>
      <w:bookmarkEnd w:id="0"/>
    </w:p>
    <w:sectPr w:rsidR="004B77CE" w:rsidRPr="00221EE3" w:rsidSect="00221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66DC"/>
    <w:multiLevelType w:val="multilevel"/>
    <w:tmpl w:val="A0D2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35C6"/>
    <w:multiLevelType w:val="multilevel"/>
    <w:tmpl w:val="5B64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E56534"/>
    <w:multiLevelType w:val="multilevel"/>
    <w:tmpl w:val="A9BE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8260A"/>
    <w:multiLevelType w:val="multilevel"/>
    <w:tmpl w:val="ED9A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96"/>
    <w:rsid w:val="000632BE"/>
    <w:rsid w:val="00221EE3"/>
    <w:rsid w:val="00324D57"/>
    <w:rsid w:val="00442E6B"/>
    <w:rsid w:val="004B77CE"/>
    <w:rsid w:val="0065701B"/>
    <w:rsid w:val="009A7BF2"/>
    <w:rsid w:val="00A4682D"/>
    <w:rsid w:val="00A54E59"/>
    <w:rsid w:val="00B51047"/>
    <w:rsid w:val="00B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7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496"/>
    <w:rPr>
      <w:b/>
      <w:bCs/>
    </w:rPr>
  </w:style>
  <w:style w:type="character" w:customStyle="1" w:styleId="apple-converted-space">
    <w:name w:val="apple-converted-space"/>
    <w:basedOn w:val="a0"/>
    <w:rsid w:val="00B80496"/>
  </w:style>
  <w:style w:type="paragraph" w:styleId="a4">
    <w:name w:val="Normal (Web)"/>
    <w:basedOn w:val="a"/>
    <w:uiPriority w:val="99"/>
    <w:semiHidden/>
    <w:unhideWhenUsed/>
    <w:rsid w:val="00A5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4E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7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B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A7B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7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496"/>
    <w:rPr>
      <w:b/>
      <w:bCs/>
    </w:rPr>
  </w:style>
  <w:style w:type="character" w:customStyle="1" w:styleId="apple-converted-space">
    <w:name w:val="apple-converted-space"/>
    <w:basedOn w:val="a0"/>
    <w:rsid w:val="00B80496"/>
  </w:style>
  <w:style w:type="paragraph" w:styleId="a4">
    <w:name w:val="Normal (Web)"/>
    <w:basedOn w:val="a"/>
    <w:uiPriority w:val="99"/>
    <w:semiHidden/>
    <w:unhideWhenUsed/>
    <w:rsid w:val="00A5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4E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7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B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A7B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rgyfree.ru/category/allergy_food_reactions.html" TargetMode="External"/><Relationship Id="rId13" Type="http://schemas.openxmlformats.org/officeDocument/2006/relationships/hyperlink" Target="http://www.allergyfree.ru/category/disputes_of_mushrooms.html" TargetMode="External"/><Relationship Id="rId18" Type="http://schemas.openxmlformats.org/officeDocument/2006/relationships/hyperlink" Target="http://www.allergyfree.ru/information/zdorove__reaktsii_na_yagodyi_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allergyfree.ru/category/info/allergy.html" TargetMode="External"/><Relationship Id="rId12" Type="http://schemas.openxmlformats.org/officeDocument/2006/relationships/hyperlink" Target="http://www.allergyfree.ru/category/pets.html" TargetMode="External"/><Relationship Id="rId17" Type="http://schemas.openxmlformats.org/officeDocument/2006/relationships/hyperlink" Target="http://www.allergyfree.ru/category/info/vegetabl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rgyfree.ru/category/info/Reaction+physical+effort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lergyfree.ru/category/info/allergy.html" TargetMode="External"/><Relationship Id="rId11" Type="http://schemas.openxmlformats.org/officeDocument/2006/relationships/hyperlink" Target="http://www.allergyfree.ru/category/dust_tic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rgyfree.ru/category/info/drug_allergy.html" TargetMode="External"/><Relationship Id="rId10" Type="http://schemas.openxmlformats.org/officeDocument/2006/relationships/hyperlink" Target="http://www.allergyfree.ru/category/pollen.html" TargetMode="External"/><Relationship Id="rId19" Type="http://schemas.openxmlformats.org/officeDocument/2006/relationships/hyperlink" Target="http://www.allergyfree.ru/information/zdorove__pervaya_pomosch_pri_obostreniyah_allergicheski_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rgyfree.ru/category/info/aspirin-exacerbated+respiratory+disease.html" TargetMode="External"/><Relationship Id="rId14" Type="http://schemas.openxmlformats.org/officeDocument/2006/relationships/hyperlink" Target="http://www.allergyfree.ru/category/household_chemical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Имя</cp:lastModifiedBy>
  <cp:revision>7</cp:revision>
  <dcterms:created xsi:type="dcterms:W3CDTF">2018-04-22T07:20:00Z</dcterms:created>
  <dcterms:modified xsi:type="dcterms:W3CDTF">2020-04-29T07:40:00Z</dcterms:modified>
</cp:coreProperties>
</file>