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19" w:rsidRPr="00075F19" w:rsidRDefault="00075F19" w:rsidP="00075F1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075F1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УЗ «Горецкая ЦРБ» предлагает на платной основе</w:t>
      </w:r>
    </w:p>
    <w:p w:rsidR="00075F19" w:rsidRPr="00075F19" w:rsidRDefault="004D137B" w:rsidP="00075F1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075F1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обслуживание женщин в период </w:t>
      </w:r>
      <w:r w:rsidRPr="00075F19">
        <w:rPr>
          <w:rFonts w:ascii="Arial" w:eastAsia="Times New Roman" w:hAnsi="Arial" w:cs="Arial"/>
          <w:b/>
          <w:color w:val="D50000"/>
          <w:sz w:val="27"/>
          <w:szCs w:val="27"/>
          <w:lang w:eastAsia="ru-RU"/>
        </w:rPr>
        <w:t>2 триместра беременности </w:t>
      </w:r>
      <w:r w:rsidRPr="00075F1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  <w:t> в рамках программы «Личный гинеколог беременной» </w:t>
      </w:r>
      <w:r w:rsidRPr="00075F1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</w:r>
      <w:r w:rsidRPr="00075F19">
        <w:rPr>
          <w:rFonts w:ascii="Arial" w:eastAsia="Times New Roman" w:hAnsi="Arial" w:cs="Arial"/>
          <w:b/>
          <w:color w:val="D50000"/>
          <w:sz w:val="27"/>
          <w:szCs w:val="27"/>
          <w:lang w:eastAsia="ru-RU"/>
        </w:rPr>
        <w:t>для граждан Республики Беларусь</w:t>
      </w:r>
      <w:r w:rsidR="00075F19" w:rsidRPr="00075F19">
        <w:rPr>
          <w:rFonts w:ascii="Arial" w:eastAsia="Times New Roman" w:hAnsi="Arial" w:cs="Arial"/>
          <w:b/>
          <w:color w:val="D50000"/>
          <w:sz w:val="27"/>
          <w:szCs w:val="27"/>
          <w:lang w:eastAsia="ru-RU"/>
        </w:rPr>
        <w:t>, иностранных граж</w:t>
      </w:r>
      <w:r w:rsidR="00075F19">
        <w:rPr>
          <w:rFonts w:ascii="Arial" w:eastAsia="Times New Roman" w:hAnsi="Arial" w:cs="Arial"/>
          <w:b/>
          <w:color w:val="D50000"/>
          <w:sz w:val="27"/>
          <w:szCs w:val="27"/>
          <w:lang w:eastAsia="ru-RU"/>
        </w:rPr>
        <w:t>да</w:t>
      </w:r>
      <w:r w:rsidR="00075F19" w:rsidRPr="00075F19">
        <w:rPr>
          <w:rFonts w:ascii="Arial" w:eastAsia="Times New Roman" w:hAnsi="Arial" w:cs="Arial"/>
          <w:b/>
          <w:color w:val="D50000"/>
          <w:sz w:val="27"/>
          <w:szCs w:val="27"/>
          <w:lang w:eastAsia="ru-RU"/>
        </w:rPr>
        <w:t>н</w:t>
      </w:r>
      <w:r w:rsidRPr="00075F19">
        <w:rPr>
          <w:rFonts w:ascii="Arial" w:eastAsia="Times New Roman" w:hAnsi="Arial" w:cs="Arial"/>
          <w:b/>
          <w:color w:val="D50000"/>
          <w:sz w:val="27"/>
          <w:szCs w:val="27"/>
          <w:lang w:eastAsia="ru-RU"/>
        </w:rPr>
        <w:t> </w:t>
      </w:r>
      <w:r w:rsidRPr="00075F1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075F1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 (при беременности без патологий)</w:t>
      </w:r>
    </w:p>
    <w:p w:rsidR="004D137B" w:rsidRPr="00075F19" w:rsidRDefault="00075F19" w:rsidP="00075F1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</w:pPr>
      <w:r w:rsidRPr="00075F19">
        <w:rPr>
          <w:b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1D6BDAC1" wp14:editId="4DB3E299">
            <wp:simplePos x="0" y="0"/>
            <wp:positionH relativeFrom="column">
              <wp:posOffset>-953675</wp:posOffset>
            </wp:positionH>
            <wp:positionV relativeFrom="paragraph">
              <wp:posOffset>269226</wp:posOffset>
            </wp:positionV>
            <wp:extent cx="7324774" cy="8978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a15023ad787403857e80171320540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897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F19"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ru-RU"/>
        </w:rPr>
        <w:t>телефон для справок 8(2233) 5-36-93</w:t>
      </w:r>
      <w:r w:rsidR="00B37421"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ru-RU"/>
        </w:rPr>
        <w:t>, 8(2233) 5-47-17</w:t>
      </w:r>
    </w:p>
    <w:tbl>
      <w:tblPr>
        <w:tblW w:w="5434" w:type="pct"/>
        <w:jc w:val="center"/>
        <w:tblInd w:w="-22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8486"/>
      </w:tblGrid>
      <w:tr w:rsidR="007A1618" w:rsidRPr="007A1618" w:rsidTr="007A1618">
        <w:trPr>
          <w:jc w:val="center"/>
        </w:trPr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34716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7A1618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</w:t>
            </w:r>
            <w:proofErr w:type="gramEnd"/>
            <w:r w:rsidRPr="007A1618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40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34716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Наименование услуги</w:t>
            </w:r>
          </w:p>
        </w:tc>
      </w:tr>
      <w:tr w:rsidR="007A1618" w:rsidRPr="007A1618" w:rsidTr="007A1618">
        <w:trPr>
          <w:jc w:val="center"/>
        </w:trPr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Консультация врача-акушера-гинеколога 1кв. кат.</w:t>
            </w:r>
          </w:p>
        </w:tc>
      </w:tr>
      <w:tr w:rsidR="007A1618" w:rsidRPr="007A1618" w:rsidTr="007A1618">
        <w:trPr>
          <w:jc w:val="center"/>
        </w:trPr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Общий анализ крови с лейкоцитарной формулой</w:t>
            </w:r>
          </w:p>
        </w:tc>
      </w:tr>
      <w:tr w:rsidR="007A1618" w:rsidRPr="007A1618" w:rsidTr="007A1618">
        <w:trPr>
          <w:jc w:val="center"/>
        </w:trPr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Общий анализ мочи</w:t>
            </w:r>
          </w:p>
        </w:tc>
      </w:tr>
      <w:tr w:rsidR="007A1618" w:rsidRPr="007A1618" w:rsidTr="007A1618">
        <w:trPr>
          <w:jc w:val="center"/>
        </w:trPr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Анализ крови на сахар</w:t>
            </w:r>
          </w:p>
        </w:tc>
      </w:tr>
      <w:tr w:rsidR="007A1618" w:rsidRPr="007A1618" w:rsidTr="007A1618">
        <w:trPr>
          <w:jc w:val="center"/>
        </w:trPr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Протромбин</w:t>
            </w:r>
          </w:p>
        </w:tc>
      </w:tr>
      <w:tr w:rsidR="007A1618" w:rsidRPr="007A1618" w:rsidTr="007A1618">
        <w:trPr>
          <w:jc w:val="center"/>
        </w:trPr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40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Забор крови из вены</w:t>
            </w:r>
          </w:p>
        </w:tc>
      </w:tr>
      <w:tr w:rsidR="007A1618" w:rsidRPr="007A1618" w:rsidTr="007A1618">
        <w:trPr>
          <w:jc w:val="center"/>
        </w:trPr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Коагулограмма</w:t>
            </w:r>
            <w:proofErr w:type="spellEnd"/>
          </w:p>
        </w:tc>
      </w:tr>
      <w:tr w:rsidR="007A1618" w:rsidRPr="007A1618" w:rsidTr="007A1618">
        <w:trPr>
          <w:jc w:val="center"/>
        </w:trPr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Мазки</w:t>
            </w:r>
            <w:r w:rsidR="007A1618"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на флору</w:t>
            </w:r>
          </w:p>
        </w:tc>
      </w:tr>
      <w:tr w:rsidR="007A1618" w:rsidRPr="007A1618" w:rsidTr="007A1618">
        <w:trPr>
          <w:jc w:val="center"/>
        </w:trPr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37B" w:rsidRPr="007A1618" w:rsidRDefault="004D137B" w:rsidP="004D137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48"/>
                <w:szCs w:val="48"/>
                <w:lang w:eastAsia="ru-R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Набор гинекологический «Юнона»</w:t>
            </w:r>
          </w:p>
        </w:tc>
      </w:tr>
    </w:tbl>
    <w:p w:rsidR="007212DC" w:rsidRPr="004D137B" w:rsidRDefault="007212DC" w:rsidP="007A1618">
      <w:pPr>
        <w:rPr>
          <w:color w:val="000000" w:themeColor="text1"/>
          <w:sz w:val="36"/>
          <w:szCs w:val="36"/>
        </w:rPr>
      </w:pPr>
    </w:p>
    <w:sectPr w:rsidR="007212DC" w:rsidRPr="004D137B" w:rsidSect="007A1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6D"/>
    <w:rsid w:val="00075F19"/>
    <w:rsid w:val="004D137B"/>
    <w:rsid w:val="004E706D"/>
    <w:rsid w:val="007212DC"/>
    <w:rsid w:val="007A1618"/>
    <w:rsid w:val="00B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B949-B04F-49DD-8C74-6417955E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5</cp:revision>
  <dcterms:created xsi:type="dcterms:W3CDTF">2017-03-05T15:41:00Z</dcterms:created>
  <dcterms:modified xsi:type="dcterms:W3CDTF">2017-03-06T11:45:00Z</dcterms:modified>
</cp:coreProperties>
</file>