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0" w:rsidRPr="00315760" w:rsidRDefault="00315760" w:rsidP="00315760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szCs w:val="24"/>
        </w:rPr>
        <w:t xml:space="preserve">      </w:t>
      </w:r>
      <w:proofErr w:type="spellStart"/>
      <w:r w:rsidRPr="00315760">
        <w:rPr>
          <w:rFonts w:ascii="Times New Roman" w:hAnsi="Times New Roman" w:cs="Times New Roman"/>
          <w:szCs w:val="24"/>
        </w:rPr>
        <w:t>Упрауленне</w:t>
      </w:r>
      <w:proofErr w:type="spellEnd"/>
      <w:r w:rsidRPr="003157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5760">
        <w:rPr>
          <w:rFonts w:ascii="Times New Roman" w:hAnsi="Times New Roman" w:cs="Times New Roman"/>
          <w:szCs w:val="24"/>
        </w:rPr>
        <w:t>аховы</w:t>
      </w:r>
      <w:proofErr w:type="spellEnd"/>
      <w:r w:rsidRPr="003157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15760">
        <w:rPr>
          <w:rFonts w:ascii="Times New Roman" w:hAnsi="Times New Roman" w:cs="Times New Roman"/>
          <w:szCs w:val="24"/>
        </w:rPr>
        <w:t>здароуя</w:t>
      </w:r>
      <w:proofErr w:type="spellEnd"/>
      <w:r w:rsidRPr="009C5AB4">
        <w:rPr>
          <w:szCs w:val="24"/>
        </w:rPr>
        <w:t xml:space="preserve">                  </w:t>
      </w:r>
      <w:r>
        <w:rPr>
          <w:szCs w:val="24"/>
        </w:rPr>
        <w:t xml:space="preserve">      </w:t>
      </w:r>
      <w:r w:rsidRPr="00315760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" descr="bel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l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760">
        <w:rPr>
          <w:rFonts w:ascii="Times New Roman" w:hAnsi="Times New Roman" w:cs="Times New Roman"/>
          <w:szCs w:val="24"/>
        </w:rPr>
        <w:t xml:space="preserve">              Управление здравоохранения</w:t>
      </w:r>
    </w:p>
    <w:p w:rsidR="00315760" w:rsidRPr="009C5AB4" w:rsidRDefault="00315760" w:rsidP="00315760">
      <w:pPr>
        <w:pStyle w:val="1"/>
        <w:tabs>
          <w:tab w:val="left" w:pos="142"/>
          <w:tab w:val="left" w:pos="284"/>
          <w:tab w:val="left" w:pos="567"/>
          <w:tab w:val="left" w:pos="1560"/>
          <w:tab w:val="left" w:pos="5103"/>
          <w:tab w:val="left" w:pos="5245"/>
          <w:tab w:val="left" w:pos="5387"/>
        </w:tabs>
        <w:rPr>
          <w:szCs w:val="24"/>
        </w:rPr>
      </w:pPr>
      <w:r w:rsidRPr="009C5AB4">
        <w:rPr>
          <w:szCs w:val="24"/>
        </w:rPr>
        <w:t xml:space="preserve">  Маг</w:t>
      </w:r>
      <w:proofErr w:type="spellStart"/>
      <w:proofErr w:type="gramStart"/>
      <w:r w:rsidRPr="009C5AB4">
        <w:rPr>
          <w:szCs w:val="24"/>
          <w:lang w:val="en-US"/>
        </w:rPr>
        <w:t>i</w:t>
      </w:r>
      <w:proofErr w:type="gramEnd"/>
      <w:r w:rsidRPr="009C5AB4">
        <w:rPr>
          <w:szCs w:val="24"/>
        </w:rPr>
        <w:t>леускага</w:t>
      </w:r>
      <w:proofErr w:type="spellEnd"/>
      <w:r w:rsidRPr="009C5AB4">
        <w:rPr>
          <w:szCs w:val="24"/>
        </w:rPr>
        <w:t xml:space="preserve"> </w:t>
      </w:r>
      <w:proofErr w:type="spellStart"/>
      <w:r w:rsidRPr="009C5AB4">
        <w:rPr>
          <w:szCs w:val="24"/>
        </w:rPr>
        <w:t>аблвыканкама</w:t>
      </w:r>
      <w:proofErr w:type="spellEnd"/>
      <w:r w:rsidRPr="009C5AB4">
        <w:rPr>
          <w:szCs w:val="24"/>
        </w:rPr>
        <w:t xml:space="preserve">                                               Могилевского облисполкома</w:t>
      </w:r>
    </w:p>
    <w:p w:rsidR="00315760" w:rsidRPr="009C5AB4" w:rsidRDefault="00315760" w:rsidP="00315760">
      <w:pPr>
        <w:pStyle w:val="1"/>
        <w:tabs>
          <w:tab w:val="left" w:pos="1560"/>
        </w:tabs>
        <w:rPr>
          <w:szCs w:val="24"/>
        </w:rPr>
      </w:pPr>
      <w:r w:rsidRPr="009C5AB4">
        <w:rPr>
          <w:szCs w:val="24"/>
        </w:rPr>
        <w:t xml:space="preserve">     </w:t>
      </w:r>
      <w:proofErr w:type="spellStart"/>
      <w:r w:rsidRPr="009C5AB4">
        <w:rPr>
          <w:szCs w:val="24"/>
        </w:rPr>
        <w:t>Установа</w:t>
      </w:r>
      <w:proofErr w:type="spellEnd"/>
      <w:r w:rsidRPr="009C5AB4">
        <w:rPr>
          <w:szCs w:val="24"/>
        </w:rPr>
        <w:t xml:space="preserve"> </w:t>
      </w:r>
      <w:proofErr w:type="spellStart"/>
      <w:r w:rsidRPr="009C5AB4">
        <w:rPr>
          <w:szCs w:val="24"/>
        </w:rPr>
        <w:t>аховы</w:t>
      </w:r>
      <w:proofErr w:type="spellEnd"/>
      <w:r w:rsidRPr="009C5AB4">
        <w:rPr>
          <w:szCs w:val="24"/>
        </w:rPr>
        <w:t xml:space="preserve"> </w:t>
      </w:r>
      <w:proofErr w:type="spellStart"/>
      <w:r w:rsidRPr="009C5AB4">
        <w:rPr>
          <w:szCs w:val="24"/>
        </w:rPr>
        <w:t>здароуя</w:t>
      </w:r>
      <w:proofErr w:type="spellEnd"/>
      <w:r w:rsidRPr="009C5AB4">
        <w:rPr>
          <w:szCs w:val="24"/>
        </w:rPr>
        <w:t xml:space="preserve">                                                    Учреждение здравоохранения</w:t>
      </w:r>
    </w:p>
    <w:p w:rsidR="00315760" w:rsidRPr="009C5AB4" w:rsidRDefault="00315760" w:rsidP="00315760">
      <w:pPr>
        <w:pStyle w:val="1"/>
        <w:tabs>
          <w:tab w:val="left" w:pos="1560"/>
        </w:tabs>
        <w:ind w:left="-284" w:right="-808"/>
        <w:rPr>
          <w:szCs w:val="24"/>
        </w:rPr>
      </w:pPr>
      <w:r w:rsidRPr="009C5AB4">
        <w:rPr>
          <w:szCs w:val="24"/>
        </w:rPr>
        <w:t xml:space="preserve">        «</w:t>
      </w:r>
      <w:proofErr w:type="spellStart"/>
      <w:r w:rsidRPr="009C5AB4">
        <w:rPr>
          <w:szCs w:val="24"/>
        </w:rPr>
        <w:t>Горацкая</w:t>
      </w:r>
      <w:proofErr w:type="spellEnd"/>
      <w:r w:rsidRPr="009C5AB4">
        <w:rPr>
          <w:szCs w:val="24"/>
        </w:rPr>
        <w:t xml:space="preserve"> </w:t>
      </w:r>
      <w:proofErr w:type="spellStart"/>
      <w:r w:rsidRPr="009C5AB4">
        <w:rPr>
          <w:szCs w:val="24"/>
        </w:rPr>
        <w:t>цэнтральная</w:t>
      </w:r>
      <w:proofErr w:type="spellEnd"/>
      <w:r w:rsidRPr="009C5AB4">
        <w:rPr>
          <w:szCs w:val="24"/>
        </w:rPr>
        <w:t xml:space="preserve">                                                          «Горецкая центральная </w:t>
      </w:r>
    </w:p>
    <w:p w:rsidR="00315760" w:rsidRPr="009C5AB4" w:rsidRDefault="00315760" w:rsidP="00315760">
      <w:pPr>
        <w:pStyle w:val="1"/>
        <w:tabs>
          <w:tab w:val="left" w:pos="1560"/>
        </w:tabs>
        <w:ind w:left="-284" w:right="-808"/>
        <w:rPr>
          <w:szCs w:val="24"/>
        </w:rPr>
      </w:pPr>
      <w:r w:rsidRPr="009C5AB4">
        <w:rPr>
          <w:szCs w:val="24"/>
        </w:rPr>
        <w:t xml:space="preserve">               </w:t>
      </w:r>
      <w:proofErr w:type="spellStart"/>
      <w:r w:rsidRPr="009C5AB4">
        <w:rPr>
          <w:szCs w:val="24"/>
        </w:rPr>
        <w:t>раённая</w:t>
      </w:r>
      <w:proofErr w:type="spellEnd"/>
      <w:r w:rsidRPr="009C5AB4">
        <w:rPr>
          <w:szCs w:val="24"/>
        </w:rPr>
        <w:t xml:space="preserve"> </w:t>
      </w:r>
      <w:proofErr w:type="spellStart"/>
      <w:r w:rsidRPr="009C5AB4">
        <w:rPr>
          <w:szCs w:val="24"/>
        </w:rPr>
        <w:t>бальн</w:t>
      </w:r>
      <w:proofErr w:type="gramStart"/>
      <w:r w:rsidRPr="009C5AB4">
        <w:rPr>
          <w:szCs w:val="24"/>
          <w:lang w:val="en-US"/>
        </w:rPr>
        <w:t>i</w:t>
      </w:r>
      <w:proofErr w:type="gramEnd"/>
      <w:r w:rsidRPr="009C5AB4">
        <w:rPr>
          <w:szCs w:val="24"/>
        </w:rPr>
        <w:t>ца</w:t>
      </w:r>
      <w:proofErr w:type="spellEnd"/>
      <w:r w:rsidRPr="009C5AB4">
        <w:rPr>
          <w:szCs w:val="24"/>
        </w:rPr>
        <w:t>»                                                                 районная больница»</w:t>
      </w:r>
    </w:p>
    <w:p w:rsidR="00315760" w:rsidRPr="009C5AB4" w:rsidRDefault="00315760" w:rsidP="00315760">
      <w:pPr>
        <w:pStyle w:val="1"/>
        <w:tabs>
          <w:tab w:val="left" w:pos="1560"/>
        </w:tabs>
        <w:rPr>
          <w:sz w:val="22"/>
          <w:szCs w:val="22"/>
        </w:rPr>
      </w:pPr>
      <w:r w:rsidRPr="009C5AB4">
        <w:rPr>
          <w:sz w:val="20"/>
        </w:rPr>
        <w:t xml:space="preserve">     </w:t>
      </w:r>
      <w:proofErr w:type="spellStart"/>
      <w:r w:rsidRPr="009C5AB4">
        <w:rPr>
          <w:sz w:val="22"/>
          <w:szCs w:val="22"/>
        </w:rPr>
        <w:t>вул</w:t>
      </w:r>
      <w:proofErr w:type="spellEnd"/>
      <w:r w:rsidRPr="009C5AB4">
        <w:rPr>
          <w:sz w:val="22"/>
          <w:szCs w:val="22"/>
        </w:rPr>
        <w:t>. К</w:t>
      </w:r>
      <w:r w:rsidRPr="009C5AB4">
        <w:rPr>
          <w:sz w:val="22"/>
          <w:szCs w:val="22"/>
          <w:lang w:val="en-US"/>
        </w:rPr>
        <w:t>i</w:t>
      </w:r>
      <w:r w:rsidRPr="009C5AB4">
        <w:rPr>
          <w:sz w:val="22"/>
          <w:szCs w:val="22"/>
        </w:rPr>
        <w:t xml:space="preserve">рава,16,  213410  г. </w:t>
      </w:r>
      <w:proofErr w:type="spellStart"/>
      <w:r w:rsidRPr="009C5AB4">
        <w:rPr>
          <w:sz w:val="22"/>
          <w:szCs w:val="22"/>
        </w:rPr>
        <w:t>Горк</w:t>
      </w:r>
      <w:r w:rsidRPr="009C5AB4">
        <w:rPr>
          <w:sz w:val="22"/>
          <w:szCs w:val="22"/>
          <w:lang w:val="en-US"/>
        </w:rPr>
        <w:t>i</w:t>
      </w:r>
      <w:proofErr w:type="spellEnd"/>
      <w:r w:rsidRPr="009C5AB4">
        <w:rPr>
          <w:sz w:val="22"/>
          <w:szCs w:val="22"/>
        </w:rPr>
        <w:t xml:space="preserve">                                                    ул</w:t>
      </w:r>
      <w:proofErr w:type="gramStart"/>
      <w:r w:rsidRPr="009C5AB4">
        <w:rPr>
          <w:sz w:val="22"/>
          <w:szCs w:val="22"/>
        </w:rPr>
        <w:t>.К</w:t>
      </w:r>
      <w:proofErr w:type="gramEnd"/>
      <w:r w:rsidRPr="009C5AB4">
        <w:rPr>
          <w:sz w:val="22"/>
          <w:szCs w:val="22"/>
        </w:rPr>
        <w:t>ирова,16,  213410  г. Горки</w:t>
      </w:r>
    </w:p>
    <w:p w:rsidR="00315760" w:rsidRPr="009C5AB4" w:rsidRDefault="00315760" w:rsidP="00315760">
      <w:pPr>
        <w:pStyle w:val="1"/>
        <w:tabs>
          <w:tab w:val="left" w:pos="1560"/>
        </w:tabs>
        <w:rPr>
          <w:sz w:val="22"/>
          <w:szCs w:val="22"/>
        </w:rPr>
      </w:pPr>
      <w:r w:rsidRPr="009C5AB4">
        <w:rPr>
          <w:sz w:val="22"/>
          <w:szCs w:val="22"/>
        </w:rPr>
        <w:t xml:space="preserve">     </w:t>
      </w:r>
      <w:proofErr w:type="spellStart"/>
      <w:r w:rsidRPr="009C5AB4">
        <w:rPr>
          <w:sz w:val="22"/>
          <w:szCs w:val="22"/>
        </w:rPr>
        <w:t>Тэл</w:t>
      </w:r>
      <w:proofErr w:type="spellEnd"/>
      <w:r w:rsidRPr="009C5AB4">
        <w:rPr>
          <w:sz w:val="22"/>
          <w:szCs w:val="22"/>
        </w:rPr>
        <w:t>/факс  (02233)  5-95-76                                                                  Тел/факс (02233) 5-95-76</w:t>
      </w:r>
    </w:p>
    <w:p w:rsidR="00315760" w:rsidRPr="003179D2" w:rsidRDefault="00315760" w:rsidP="00315760">
      <w:pPr>
        <w:pStyle w:val="1"/>
        <w:tabs>
          <w:tab w:val="left" w:pos="1560"/>
        </w:tabs>
        <w:rPr>
          <w:sz w:val="22"/>
          <w:szCs w:val="22"/>
          <w:lang w:val="en-US"/>
        </w:rPr>
      </w:pPr>
      <w:r w:rsidRPr="009C5AB4">
        <w:rPr>
          <w:sz w:val="22"/>
          <w:szCs w:val="22"/>
        </w:rPr>
        <w:t xml:space="preserve">       </w:t>
      </w:r>
      <w:proofErr w:type="gramStart"/>
      <w:r w:rsidRPr="009C5AB4">
        <w:rPr>
          <w:sz w:val="22"/>
          <w:szCs w:val="22"/>
          <w:lang w:val="en-US"/>
        </w:rPr>
        <w:t>e</w:t>
      </w:r>
      <w:r w:rsidRPr="003179D2">
        <w:rPr>
          <w:sz w:val="22"/>
          <w:szCs w:val="22"/>
          <w:lang w:val="en-US"/>
        </w:rPr>
        <w:t>-</w:t>
      </w:r>
      <w:r w:rsidRPr="009C5AB4">
        <w:rPr>
          <w:sz w:val="22"/>
          <w:szCs w:val="22"/>
          <w:lang w:val="en-US"/>
        </w:rPr>
        <w:t>mail</w:t>
      </w:r>
      <w:proofErr w:type="gramEnd"/>
      <w:r w:rsidRPr="003179D2">
        <w:rPr>
          <w:sz w:val="22"/>
          <w:szCs w:val="22"/>
          <w:lang w:val="en-US"/>
        </w:rPr>
        <w:t xml:space="preserve">: </w:t>
      </w:r>
      <w:r w:rsidRPr="009C5AB4">
        <w:rPr>
          <w:sz w:val="22"/>
          <w:szCs w:val="22"/>
          <w:lang w:val="en-US"/>
        </w:rPr>
        <w:t>gor</w:t>
      </w:r>
      <w:r w:rsidRPr="003179D2">
        <w:rPr>
          <w:sz w:val="22"/>
          <w:szCs w:val="22"/>
          <w:lang w:val="en-US"/>
        </w:rPr>
        <w:t>_</w:t>
      </w:r>
      <w:r w:rsidRPr="009C5AB4">
        <w:rPr>
          <w:sz w:val="22"/>
          <w:szCs w:val="22"/>
          <w:lang w:val="en-US"/>
        </w:rPr>
        <w:t>crb</w:t>
      </w:r>
      <w:r w:rsidRPr="003179D2">
        <w:rPr>
          <w:sz w:val="22"/>
          <w:szCs w:val="22"/>
          <w:lang w:val="en-US"/>
        </w:rPr>
        <w:t>@</w:t>
      </w:r>
      <w:r w:rsidRPr="009C5AB4">
        <w:rPr>
          <w:sz w:val="22"/>
          <w:szCs w:val="22"/>
          <w:lang w:val="en-US"/>
        </w:rPr>
        <w:t>mogilev</w:t>
      </w:r>
      <w:r w:rsidRPr="003179D2">
        <w:rPr>
          <w:sz w:val="22"/>
          <w:szCs w:val="22"/>
          <w:lang w:val="en-US"/>
        </w:rPr>
        <w:t>.</w:t>
      </w:r>
      <w:r w:rsidRPr="009C5AB4">
        <w:rPr>
          <w:sz w:val="22"/>
          <w:szCs w:val="22"/>
          <w:lang w:val="en-US"/>
        </w:rPr>
        <w:t>by</w:t>
      </w:r>
      <w:r w:rsidRPr="003179D2">
        <w:rPr>
          <w:sz w:val="22"/>
          <w:szCs w:val="22"/>
          <w:lang w:val="en-US"/>
        </w:rPr>
        <w:t xml:space="preserve">                                                              </w:t>
      </w:r>
      <w:proofErr w:type="spellStart"/>
      <w:r w:rsidRPr="009C5AB4">
        <w:rPr>
          <w:sz w:val="22"/>
          <w:szCs w:val="22"/>
          <w:lang w:val="en-US"/>
        </w:rPr>
        <w:t>e</w:t>
      </w:r>
      <w:r w:rsidRPr="003179D2">
        <w:rPr>
          <w:sz w:val="22"/>
          <w:szCs w:val="22"/>
          <w:lang w:val="en-US"/>
        </w:rPr>
        <w:t>-</w:t>
      </w:r>
      <w:r w:rsidRPr="009C5AB4">
        <w:rPr>
          <w:sz w:val="22"/>
          <w:szCs w:val="22"/>
          <w:lang w:val="en-US"/>
        </w:rPr>
        <w:t>mail</w:t>
      </w:r>
      <w:r w:rsidRPr="003179D2">
        <w:rPr>
          <w:sz w:val="22"/>
          <w:szCs w:val="22"/>
          <w:lang w:val="en-US"/>
        </w:rPr>
        <w:t>:</w:t>
      </w:r>
      <w:r w:rsidRPr="009C5AB4">
        <w:rPr>
          <w:sz w:val="22"/>
          <w:szCs w:val="22"/>
          <w:lang w:val="en-US"/>
        </w:rPr>
        <w:t>gor</w:t>
      </w:r>
      <w:r w:rsidRPr="003179D2">
        <w:rPr>
          <w:sz w:val="22"/>
          <w:szCs w:val="22"/>
          <w:lang w:val="en-US"/>
        </w:rPr>
        <w:t>_</w:t>
      </w:r>
      <w:r w:rsidRPr="009C5AB4">
        <w:rPr>
          <w:sz w:val="22"/>
          <w:szCs w:val="22"/>
          <w:lang w:val="en-US"/>
        </w:rPr>
        <w:t>crb</w:t>
      </w:r>
      <w:r w:rsidRPr="003179D2">
        <w:rPr>
          <w:sz w:val="22"/>
          <w:szCs w:val="22"/>
          <w:lang w:val="en-US"/>
        </w:rPr>
        <w:t>@</w:t>
      </w:r>
      <w:r w:rsidRPr="009C5AB4">
        <w:rPr>
          <w:sz w:val="22"/>
          <w:szCs w:val="22"/>
          <w:lang w:val="en-US"/>
        </w:rPr>
        <w:t>mogilev</w:t>
      </w:r>
      <w:r w:rsidRPr="003179D2">
        <w:rPr>
          <w:sz w:val="22"/>
          <w:szCs w:val="22"/>
          <w:lang w:val="en-US"/>
        </w:rPr>
        <w:t>.</w:t>
      </w:r>
      <w:r w:rsidRPr="009C5AB4">
        <w:rPr>
          <w:sz w:val="22"/>
          <w:szCs w:val="22"/>
          <w:lang w:val="en-US"/>
        </w:rPr>
        <w:t>by</w:t>
      </w:r>
      <w:proofErr w:type="spellEnd"/>
    </w:p>
    <w:p w:rsidR="00315760" w:rsidRPr="009C5AB4" w:rsidRDefault="00315760" w:rsidP="00315760">
      <w:pPr>
        <w:pStyle w:val="1"/>
        <w:tabs>
          <w:tab w:val="left" w:pos="1560"/>
        </w:tabs>
        <w:rPr>
          <w:sz w:val="16"/>
          <w:szCs w:val="16"/>
        </w:rPr>
      </w:pPr>
      <w:r w:rsidRPr="003179D2">
        <w:rPr>
          <w:sz w:val="16"/>
          <w:szCs w:val="16"/>
          <w:lang w:val="en-US"/>
        </w:rPr>
        <w:t xml:space="preserve">    </w:t>
      </w:r>
      <w:proofErr w:type="gramStart"/>
      <w:r w:rsidRPr="009C5AB4">
        <w:rPr>
          <w:sz w:val="16"/>
          <w:szCs w:val="16"/>
        </w:rPr>
        <w:t>р</w:t>
      </w:r>
      <w:proofErr w:type="gramEnd"/>
      <w:r w:rsidRPr="009C5AB4">
        <w:rPr>
          <w:sz w:val="16"/>
          <w:szCs w:val="16"/>
        </w:rPr>
        <w:t>/р 3604017751339 ЦБУ № 708 у ф</w:t>
      </w:r>
      <w:proofErr w:type="spellStart"/>
      <w:r w:rsidRPr="009C5AB4">
        <w:rPr>
          <w:sz w:val="16"/>
          <w:szCs w:val="16"/>
          <w:lang w:val="en-US"/>
        </w:rPr>
        <w:t>i</w:t>
      </w:r>
      <w:proofErr w:type="spellEnd"/>
      <w:r w:rsidRPr="009C5AB4">
        <w:rPr>
          <w:sz w:val="16"/>
          <w:szCs w:val="16"/>
        </w:rPr>
        <w:t>л</w:t>
      </w:r>
      <w:proofErr w:type="spellStart"/>
      <w:r w:rsidRPr="009C5AB4">
        <w:rPr>
          <w:sz w:val="16"/>
          <w:szCs w:val="16"/>
          <w:lang w:val="en-US"/>
        </w:rPr>
        <w:t>ia</w:t>
      </w:r>
      <w:r w:rsidRPr="009C5AB4">
        <w:rPr>
          <w:sz w:val="16"/>
          <w:szCs w:val="16"/>
        </w:rPr>
        <w:t>ле</w:t>
      </w:r>
      <w:proofErr w:type="spellEnd"/>
      <w:r w:rsidRPr="009C5AB4">
        <w:rPr>
          <w:sz w:val="16"/>
          <w:szCs w:val="16"/>
        </w:rPr>
        <w:t xml:space="preserve"> № 714                                                                р/р 3604017751339 ЦБУ № 708 в филиале № 714                              </w:t>
      </w:r>
    </w:p>
    <w:p w:rsidR="00315760" w:rsidRPr="009C5AB4" w:rsidRDefault="00315760" w:rsidP="00315760">
      <w:pPr>
        <w:pStyle w:val="1"/>
        <w:tabs>
          <w:tab w:val="left" w:pos="1560"/>
        </w:tabs>
        <w:ind w:left="-480" w:right="-666" w:hanging="120"/>
        <w:rPr>
          <w:sz w:val="16"/>
          <w:szCs w:val="16"/>
        </w:rPr>
      </w:pPr>
      <w:r w:rsidRPr="009C5AB4">
        <w:rPr>
          <w:sz w:val="16"/>
          <w:szCs w:val="16"/>
        </w:rPr>
        <w:t xml:space="preserve">                            ОАО ААБ  «</w:t>
      </w:r>
      <w:proofErr w:type="spellStart"/>
      <w:r w:rsidRPr="009C5AB4">
        <w:rPr>
          <w:sz w:val="16"/>
          <w:szCs w:val="16"/>
        </w:rPr>
        <w:t>Белаарусбанк</w:t>
      </w:r>
      <w:proofErr w:type="spellEnd"/>
      <w:r w:rsidRPr="009C5AB4">
        <w:rPr>
          <w:sz w:val="16"/>
          <w:szCs w:val="16"/>
        </w:rPr>
        <w:t xml:space="preserve">                                                                                                      ОАО « ААБ «</w:t>
      </w:r>
      <w:proofErr w:type="spellStart"/>
      <w:r w:rsidRPr="009C5AB4">
        <w:rPr>
          <w:sz w:val="16"/>
          <w:szCs w:val="16"/>
        </w:rPr>
        <w:t>Беларусбанк</w:t>
      </w:r>
      <w:proofErr w:type="spellEnd"/>
      <w:r w:rsidRPr="009C5AB4">
        <w:rPr>
          <w:sz w:val="16"/>
          <w:szCs w:val="16"/>
        </w:rPr>
        <w:t xml:space="preserve">»,                                                            </w:t>
      </w:r>
    </w:p>
    <w:p w:rsidR="00315760" w:rsidRPr="009C5AB4" w:rsidRDefault="00315760" w:rsidP="00315760">
      <w:pPr>
        <w:pStyle w:val="1"/>
        <w:tabs>
          <w:tab w:val="left" w:pos="1560"/>
        </w:tabs>
        <w:ind w:left="-480" w:right="-666" w:hanging="120"/>
        <w:rPr>
          <w:sz w:val="16"/>
          <w:szCs w:val="16"/>
        </w:rPr>
      </w:pPr>
      <w:r w:rsidRPr="009C5AB4">
        <w:rPr>
          <w:sz w:val="16"/>
          <w:szCs w:val="16"/>
        </w:rPr>
        <w:t xml:space="preserve">                     код 546   АКПА 02016710   УНП  700102072                                                                        код 546   ОКПО 02016710   УНП  700102072</w:t>
      </w:r>
    </w:p>
    <w:p w:rsidR="00315760" w:rsidRPr="00D71E96" w:rsidRDefault="00315760" w:rsidP="00315760">
      <w:pPr>
        <w:jc w:val="center"/>
        <w:rPr>
          <w:sz w:val="16"/>
        </w:rPr>
      </w:pPr>
    </w:p>
    <w:p w:rsidR="00315760" w:rsidRDefault="00315760" w:rsidP="00315760">
      <w:r w:rsidRPr="009C5AB4">
        <w:t>_</w:t>
      </w:r>
      <w:r w:rsidR="009346A5">
        <w:t>03.04.15</w:t>
      </w:r>
      <w:r w:rsidRPr="009C5AB4">
        <w:t>______№____</w:t>
      </w:r>
      <w:r w:rsidR="009346A5">
        <w:t>14-668</w:t>
      </w:r>
      <w:r w:rsidRPr="009C5AB4">
        <w:t>______________</w:t>
      </w:r>
      <w:r w:rsidRPr="00D71E96">
        <w:tab/>
      </w:r>
    </w:p>
    <w:p w:rsidR="00315760" w:rsidRPr="00315760" w:rsidRDefault="00315760" w:rsidP="00315760">
      <w:pPr>
        <w:ind w:left="3540" w:firstLine="708"/>
        <w:rPr>
          <w:sz w:val="28"/>
        </w:rPr>
      </w:pPr>
    </w:p>
    <w:p w:rsidR="00315760" w:rsidRDefault="00315760" w:rsidP="00315760">
      <w:pPr>
        <w:ind w:left="3540" w:firstLine="708"/>
        <w:rPr>
          <w:sz w:val="28"/>
        </w:rPr>
      </w:pPr>
    </w:p>
    <w:p w:rsidR="00315760" w:rsidRPr="00315760" w:rsidRDefault="00315760" w:rsidP="00315760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>Главному редактору газеты</w:t>
      </w: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  <w:t>«Горецкий вестник»</w:t>
      </w: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 w:rsidRPr="00315760">
        <w:rPr>
          <w:rFonts w:ascii="Times New Roman" w:hAnsi="Times New Roman" w:cs="Times New Roman"/>
          <w:sz w:val="28"/>
        </w:rPr>
        <w:t>Киммель</w:t>
      </w:r>
      <w:proofErr w:type="spellEnd"/>
      <w:r w:rsidRPr="00315760">
        <w:rPr>
          <w:rFonts w:ascii="Times New Roman" w:hAnsi="Times New Roman" w:cs="Times New Roman"/>
          <w:sz w:val="28"/>
        </w:rPr>
        <w:t xml:space="preserve"> О.А.</w:t>
      </w: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ab/>
        <w:t xml:space="preserve">УЗ «Горецкая ЦРБ» убедительно просит Вас разместить на страницах Вашей газеты информацию о проведении  с 23.03 по 3.04.2015 года духовно-просветительской акции «Вместе – в защиту жизни, нравственности и семейных ценностей» и опубликовать  статью  врача - </w:t>
      </w:r>
      <w:proofErr w:type="gramStart"/>
      <w:r w:rsidRPr="00315760">
        <w:rPr>
          <w:rFonts w:ascii="Times New Roman" w:hAnsi="Times New Roman" w:cs="Times New Roman"/>
          <w:sz w:val="28"/>
        </w:rPr>
        <w:t>акушер-гинеколога</w:t>
      </w:r>
      <w:proofErr w:type="gramEnd"/>
      <w:r w:rsidRPr="0031576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15760">
        <w:rPr>
          <w:rFonts w:ascii="Times New Roman" w:hAnsi="Times New Roman" w:cs="Times New Roman"/>
          <w:sz w:val="28"/>
        </w:rPr>
        <w:t>Воловниковой</w:t>
      </w:r>
      <w:proofErr w:type="spellEnd"/>
      <w:r w:rsidRPr="00315760">
        <w:rPr>
          <w:rFonts w:ascii="Times New Roman" w:hAnsi="Times New Roman" w:cs="Times New Roman"/>
          <w:sz w:val="28"/>
        </w:rPr>
        <w:t xml:space="preserve"> К.Г. </w:t>
      </w:r>
    </w:p>
    <w:p w:rsidR="00315760" w:rsidRPr="00315760" w:rsidRDefault="00315760" w:rsidP="003157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ab/>
        <w:t xml:space="preserve">Заранее </w:t>
      </w:r>
      <w:proofErr w:type="gramStart"/>
      <w:r w:rsidRPr="00315760">
        <w:rPr>
          <w:rFonts w:ascii="Times New Roman" w:hAnsi="Times New Roman" w:cs="Times New Roman"/>
          <w:sz w:val="28"/>
        </w:rPr>
        <w:t>благодарны</w:t>
      </w:r>
      <w:proofErr w:type="gramEnd"/>
      <w:r w:rsidRPr="00315760">
        <w:rPr>
          <w:rFonts w:ascii="Times New Roman" w:hAnsi="Times New Roman" w:cs="Times New Roman"/>
          <w:sz w:val="28"/>
        </w:rPr>
        <w:t xml:space="preserve"> за сотрудничество.</w:t>
      </w:r>
    </w:p>
    <w:p w:rsidR="00315760" w:rsidRPr="00315760" w:rsidRDefault="00315760" w:rsidP="003157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5760">
        <w:rPr>
          <w:rFonts w:ascii="Times New Roman" w:hAnsi="Times New Roman" w:cs="Times New Roman"/>
          <w:sz w:val="28"/>
        </w:rPr>
        <w:t>Главный врач</w:t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</w:r>
      <w:r w:rsidRPr="00315760">
        <w:rPr>
          <w:rFonts w:ascii="Times New Roman" w:hAnsi="Times New Roman" w:cs="Times New Roman"/>
          <w:sz w:val="28"/>
        </w:rPr>
        <w:tab/>
        <w:t>А.Д.Жилин</w:t>
      </w:r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</w:rPr>
      </w:pPr>
      <w:r w:rsidRPr="00315760">
        <w:rPr>
          <w:rFonts w:ascii="Times New Roman" w:hAnsi="Times New Roman" w:cs="Times New Roman"/>
        </w:rPr>
        <w:t xml:space="preserve">14 </w:t>
      </w:r>
      <w:proofErr w:type="spellStart"/>
      <w:r w:rsidRPr="00315760">
        <w:rPr>
          <w:rFonts w:ascii="Times New Roman" w:hAnsi="Times New Roman" w:cs="Times New Roman"/>
        </w:rPr>
        <w:t>Берестова</w:t>
      </w:r>
      <w:proofErr w:type="spellEnd"/>
    </w:p>
    <w:p w:rsidR="00315760" w:rsidRPr="00315760" w:rsidRDefault="00315760" w:rsidP="00315760">
      <w:pPr>
        <w:spacing w:after="0" w:line="240" w:lineRule="auto"/>
        <w:rPr>
          <w:rFonts w:ascii="Times New Roman" w:hAnsi="Times New Roman" w:cs="Times New Roman"/>
        </w:rPr>
      </w:pPr>
      <w:r w:rsidRPr="00315760">
        <w:rPr>
          <w:rFonts w:ascii="Times New Roman" w:hAnsi="Times New Roman" w:cs="Times New Roman"/>
        </w:rPr>
        <w:t>5 36 93</w:t>
      </w:r>
    </w:p>
    <w:p w:rsidR="00315760" w:rsidRDefault="00315760" w:rsidP="00315760">
      <w:pPr>
        <w:spacing w:after="0"/>
        <w:rPr>
          <w:sz w:val="28"/>
        </w:rPr>
      </w:pPr>
    </w:p>
    <w:p w:rsidR="00315760" w:rsidRDefault="00315760" w:rsidP="00315760">
      <w:pPr>
        <w:rPr>
          <w:sz w:val="28"/>
        </w:rPr>
      </w:pPr>
    </w:p>
    <w:p w:rsidR="00315760" w:rsidRDefault="00315760" w:rsidP="00315760">
      <w:pPr>
        <w:ind w:left="3540" w:firstLine="708"/>
        <w:rPr>
          <w:sz w:val="28"/>
        </w:rPr>
      </w:pPr>
    </w:p>
    <w:p w:rsidR="00315760" w:rsidRDefault="00315760">
      <w:pPr>
        <w:rPr>
          <w:sz w:val="28"/>
        </w:rPr>
      </w:pPr>
    </w:p>
    <w:p w:rsidR="00315760" w:rsidRDefault="00315760">
      <w:pPr>
        <w:rPr>
          <w:rFonts w:ascii="Times New Roman" w:hAnsi="Times New Roman" w:cs="Times New Roman"/>
        </w:rPr>
      </w:pPr>
    </w:p>
    <w:p w:rsidR="00B40D9C" w:rsidRPr="00CE39AD" w:rsidRDefault="00485C4C">
      <w:pPr>
        <w:rPr>
          <w:rFonts w:ascii="Times New Roman" w:hAnsi="Times New Roman" w:cs="Times New Roman"/>
        </w:rPr>
      </w:pPr>
      <w:r w:rsidRPr="00CE39AD">
        <w:rPr>
          <w:rFonts w:ascii="Times New Roman" w:hAnsi="Times New Roman" w:cs="Times New Roman"/>
        </w:rPr>
        <w:lastRenderedPageBreak/>
        <w:t>Укрепление репродуктивного здоровья женщин является актуальной для Республики Беларусь и приобретает стратегическое значение в связи с обострением проблемы воспроизводства населения в стране. В этом контексте для здравоохранения приоритетными являются исследования основных закономерностей неблагоприятного воздействия на состояние репродуктивного здоровья женщин и основных медико-социальных факторов.</w:t>
      </w:r>
    </w:p>
    <w:p w:rsidR="00485C4C" w:rsidRPr="00937E81" w:rsidRDefault="00485C4C">
      <w:pPr>
        <w:rPr>
          <w:rFonts w:ascii="Times New Roman" w:hAnsi="Times New Roman" w:cs="Times New Roman"/>
        </w:rPr>
      </w:pPr>
      <w:r w:rsidRPr="00CE39AD">
        <w:rPr>
          <w:rFonts w:ascii="Times New Roman" w:hAnsi="Times New Roman" w:cs="Times New Roman"/>
        </w:rPr>
        <w:t xml:space="preserve">Здоровье нации, прежде всего, определяется здоровьем лиц </w:t>
      </w:r>
      <w:r w:rsidR="0030389A" w:rsidRPr="00CE39AD">
        <w:rPr>
          <w:rFonts w:ascii="Times New Roman" w:hAnsi="Times New Roman" w:cs="Times New Roman"/>
        </w:rPr>
        <w:t xml:space="preserve"> </w:t>
      </w:r>
      <w:r w:rsidRPr="00CE39AD">
        <w:rPr>
          <w:rFonts w:ascii="Times New Roman" w:hAnsi="Times New Roman" w:cs="Times New Roman"/>
        </w:rPr>
        <w:t xml:space="preserve">детородного возраста, их способностью к воспроизводству потомства и его качеством. Именно это обязательное условие развития человеческого общества обусловило необходимость выделения как одной из составляющих здоровья человека понятия «репродуктивное здоровье», которое было введено в 80-е годы (WHO </w:t>
      </w:r>
      <w:proofErr w:type="spellStart"/>
      <w:r w:rsidRPr="00CE39AD">
        <w:rPr>
          <w:rFonts w:ascii="Times New Roman" w:hAnsi="Times New Roman" w:cs="Times New Roman"/>
        </w:rPr>
        <w:t>Reproductive</w:t>
      </w:r>
      <w:proofErr w:type="spellEnd"/>
      <w:r w:rsidRPr="00CE39AD">
        <w:rPr>
          <w:rFonts w:ascii="Times New Roman" w:hAnsi="Times New Roman" w:cs="Times New Roman"/>
        </w:rPr>
        <w:t xml:space="preserve"> </w:t>
      </w:r>
      <w:proofErr w:type="spellStart"/>
      <w:r w:rsidRPr="00CE39AD">
        <w:rPr>
          <w:rFonts w:ascii="Times New Roman" w:hAnsi="Times New Roman" w:cs="Times New Roman"/>
        </w:rPr>
        <w:t>Health</w:t>
      </w:r>
      <w:proofErr w:type="spellEnd"/>
      <w:r w:rsidRPr="00CE39AD">
        <w:rPr>
          <w:rFonts w:ascii="Times New Roman" w:hAnsi="Times New Roman" w:cs="Times New Roman"/>
        </w:rPr>
        <w:t xml:space="preserve">, 1984). </w:t>
      </w:r>
      <w:proofErr w:type="gramStart"/>
      <w:r w:rsidRPr="00CE39AD">
        <w:rPr>
          <w:rFonts w:ascii="Times New Roman" w:hAnsi="Times New Roman" w:cs="Times New Roman"/>
        </w:rPr>
        <w:t xml:space="preserve">В соответствии с предложенным Всемирной организацией здравоохранения (ВОЗ) в 1994 г. определением, репродуктивное здоровье - это состояние полного физического, умственного и социального благополучия, а не просто отсутствие болезней или недугов во всех вопросах, касающихся репродуктивной системы, ее функций и процессов, включая воспроизводство и гармонию в психосоциальных отношениях в семье. </w:t>
      </w:r>
      <w:proofErr w:type="gramEnd"/>
    </w:p>
    <w:p w:rsidR="00937E81" w:rsidRDefault="00B204BB" w:rsidP="00937E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37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Немного статистики:</w:t>
      </w:r>
    </w:p>
    <w:p w:rsidR="00B204BB" w:rsidRPr="0001108A" w:rsidRDefault="00B204BB" w:rsidP="00937E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последнее время статистика дает неутешительные показатели. В настоящее время подрастающее поколение входит в груп</w:t>
      </w:r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 риска по развитию </w:t>
      </w:r>
      <w:proofErr w:type="spellStart"/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бесплодия</w:t>
      </w:r>
      <w:proofErr w:type="gramStart"/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касается детей и подростков, р</w:t>
      </w:r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начинающих половую жизнь</w:t>
      </w: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свою очередь ранняя половая жизнь ведет к риску заболевани</w:t>
      </w:r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передаваемых половым путем (И</w:t>
      </w: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ППП), увеличивается риск заражения вирусом иммунодефицита человека (ВИЧ-инфекции).</w:t>
      </w:r>
    </w:p>
    <w:p w:rsidR="00B204BB" w:rsidRPr="0001108A" w:rsidRDefault="00B204BB" w:rsidP="00B2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показатели частоты ранних абортов. Так, из 10 беременностей 7 заканчивается абортами, причем каждый 10 аборт производится у д</w:t>
      </w:r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евушек в возрасте от 15-19 </w:t>
      </w:r>
      <w:proofErr w:type="spellStart"/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Pr="00CE3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</w:t>
      </w:r>
      <w:proofErr w:type="spellEnd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частота осложнений после аборта, особенно если первое прерывание беременности произведено в юном возрасте. Это приводит к заболеваниям репродуктивной системы, в частности увеличивается количество нарушений менструального цикла, возникают хронические воспалительные заболевания женской половой сферы. Причем, на этом фоне лишь 1 из 10 больных самостоятельно обращается к детскому или подростковому гинекологу. </w:t>
      </w:r>
    </w:p>
    <w:p w:rsidR="00B204BB" w:rsidRPr="0001108A" w:rsidRDefault="00B204BB" w:rsidP="00B2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молодых девушек и мужчин, ведущих нездоровый образ жизни. Это лица с табачной зависимостью, употребляющие алкоголь и наркотики, что оказывает огромное негативное влияние на состояние их репродуктивного здоровья.</w:t>
      </w:r>
    </w:p>
    <w:p w:rsidR="00B204BB" w:rsidRPr="0001108A" w:rsidRDefault="00B204BB" w:rsidP="00B2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данные статистики, можно сделать вывод, что к началу репродуктивного (детородного) периода каждый подросток уже </w:t>
      </w:r>
      <w:proofErr w:type="gramStart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меньшей мере одно хроническое заболевание, прямо или косвенно влияющее на его репродуктивное здоровье. А здесь, как говорится, «из больного семени не вырастет здоровое дерево», естественно, трудно ожидать, что от больных родителей родится здоровый ребенок. </w:t>
      </w:r>
    </w:p>
    <w:p w:rsidR="00B204BB" w:rsidRPr="0001108A" w:rsidRDefault="00B204BB" w:rsidP="00B20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состояние репродуктивного здоровья в настоящее время является предметом интереса не только медицины, но и всей мировой общественности, так как оно напрямую связано со здоровьем детей, а, следовательно, и с будущим государства. Только решив проблему здоровья молодых, вступающих в репродуктивный возраст, можно ожидать рождения здорового поколения. </w:t>
      </w:r>
    </w:p>
    <w:p w:rsidR="00B204BB" w:rsidRPr="00CE39AD" w:rsidRDefault="00B204BB">
      <w:pPr>
        <w:rPr>
          <w:rFonts w:ascii="Times New Roman" w:hAnsi="Times New Roman" w:cs="Times New Roman"/>
        </w:rPr>
      </w:pPr>
    </w:p>
    <w:p w:rsidR="0001108A" w:rsidRDefault="0001108A" w:rsidP="0001108A">
      <w:pPr>
        <w:pStyle w:val="a3"/>
      </w:pPr>
      <w:r w:rsidRPr="00CE39AD">
        <w:t>Мы хотим поговорить о вопросах планирования семьи как одном из важнейших элементов охраны здоровья женщины, матери и ребёнка.</w:t>
      </w:r>
    </w:p>
    <w:p w:rsidR="0001108A" w:rsidRPr="00CE39AD" w:rsidRDefault="0001108A" w:rsidP="0001108A">
      <w:pPr>
        <w:pStyle w:val="a3"/>
      </w:pPr>
      <w:r w:rsidRPr="00CE39AD">
        <w:lastRenderedPageBreak/>
        <w:t>Планирование семьи - это комплекс медико-социальных мероприятий, позволяющий предупредить нежелательную беременность, обеспечить оптимальные интервалы между родами с учётом возраста женщины, её здоровья, количества детей в семье и других факторов, т.е. предупреждение слишком ранних, поздних и частых родов. Правильно подобранные средства контрацепции помимо контрацептивного эффекта, оказывают лечебное действие, могут предупреждать заболевания передаваемые половым путём.</w:t>
      </w:r>
    </w:p>
    <w:p w:rsidR="0001108A" w:rsidRPr="00CE39AD" w:rsidRDefault="0001108A" w:rsidP="0001108A">
      <w:pPr>
        <w:pStyle w:val="a3"/>
      </w:pPr>
      <w:r w:rsidRPr="00CE39AD">
        <w:t>Нормальное функциональное состояние репродуктивной системы - показатель здоровья женщины. Только здоровая мать может иметь здорового ребёнка.</w:t>
      </w:r>
    </w:p>
    <w:p w:rsidR="0001108A" w:rsidRPr="00CE39AD" w:rsidRDefault="0001108A" w:rsidP="0001108A">
      <w:pPr>
        <w:pStyle w:val="a3"/>
      </w:pPr>
      <w:r w:rsidRPr="00CE39AD">
        <w:t xml:space="preserve">Прерывание нежелательной беременности искусственным абортом часто приводит к серьёзным последствиям, иногда необратимым. Наиболее серьёзные осложнения искусственного аборта - внематочная беременность, бесплодие, </w:t>
      </w:r>
      <w:proofErr w:type="spellStart"/>
      <w:r w:rsidRPr="00CE39AD">
        <w:t>невынашивание</w:t>
      </w:r>
      <w:proofErr w:type="spellEnd"/>
      <w:r w:rsidRPr="00CE39AD">
        <w:t>, хронические воспалительные процессы половых органов, дисфункции яичников, доброкачественные и злокачественные процессы в молочных железах. Особенно опасны последствия криминальных абортов, т.е. произведённых вне лечебного учреждения.</w:t>
      </w:r>
    </w:p>
    <w:p w:rsidR="0001108A" w:rsidRDefault="0001108A">
      <w:pPr>
        <w:rPr>
          <w:rFonts w:ascii="Times New Roman" w:hAnsi="Times New Roman" w:cs="Times New Roman"/>
        </w:rPr>
      </w:pPr>
      <w:r w:rsidRPr="00CE39AD">
        <w:rPr>
          <w:rFonts w:ascii="Times New Roman" w:hAnsi="Times New Roman" w:cs="Times New Roman"/>
        </w:rPr>
        <w:t>Дискуссия о моральном праве на прерывание беременности имеет глубокую историю. Аристотель говорил: «Если в браке зарождаются дети вопреки ожиданию, то плод может быть изгнан прежде, чем он начнет чувствовать и жить».</w:t>
      </w:r>
      <w:r w:rsidRPr="00CE39AD">
        <w:rPr>
          <w:rFonts w:ascii="Times New Roman" w:hAnsi="Times New Roman" w:cs="Times New Roman"/>
        </w:rPr>
        <w:br/>
      </w:r>
      <w:r w:rsidRPr="00CE39AD">
        <w:rPr>
          <w:rFonts w:ascii="Times New Roman" w:hAnsi="Times New Roman" w:cs="Times New Roman"/>
        </w:rPr>
        <w:br/>
        <w:t>Цицерон же считал, что: «...женщина должна быть наказана за изгнание плода, если она крадет у республики предназначенного для нее гражданина...»</w:t>
      </w:r>
      <w:r w:rsidRPr="00CE39AD">
        <w:rPr>
          <w:rFonts w:ascii="Times New Roman" w:hAnsi="Times New Roman" w:cs="Times New Roman"/>
        </w:rPr>
        <w:br/>
        <w:t xml:space="preserve">Аборт (от лат. </w:t>
      </w:r>
      <w:proofErr w:type="spellStart"/>
      <w:r w:rsidRPr="00CE39AD">
        <w:rPr>
          <w:rFonts w:ascii="Times New Roman" w:hAnsi="Times New Roman" w:cs="Times New Roman"/>
        </w:rPr>
        <w:t>abortus</w:t>
      </w:r>
      <w:proofErr w:type="spellEnd"/>
      <w:r w:rsidRPr="00CE39AD">
        <w:rPr>
          <w:rFonts w:ascii="Times New Roman" w:hAnsi="Times New Roman" w:cs="Times New Roman"/>
        </w:rPr>
        <w:t xml:space="preserve"> - выкидыш), как и репродуктивные технологии, является проблемой биомедицинской этики. Абортом называется всякое (в том числе и естественное) прерывание беременности. В моральном плане проблема искусственного аборта представляет собой дилемму: имеются по-своему убедительные аргументы как «за», так и «против». В основе спора сторонников и противников аборта лежит по сути своей философская проблема природы и статуса человеческого эмбриона.</w:t>
      </w:r>
      <w:r w:rsidRPr="00CE39AD">
        <w:rPr>
          <w:rFonts w:ascii="Times New Roman" w:hAnsi="Times New Roman" w:cs="Times New Roman"/>
        </w:rPr>
        <w:br/>
        <w:t>Однозначно вопросы о недопустимости прерывания беременности решаются только религиозными конфессиями. Все основные религии мира выступают противниками аборта. Например, согласно христианскому вероучению, плод с момента зачатия обладает душой, а потому истребление его в утробе - большой грех, отягощаемый тем обстоятельством, что ребенок, лишенный возможности родиться, лишается и благодати крещения. Поэтому в средние века аборт квалифицировался как тяжкое преступление, аналогичное убийству родственника. Под влиянием церкви в XVI в. почти во всех европейских странах (Англии, Германии, Франции) производство аборта каралось смертной казнью, которая впоследствии была заменена каторжными работами и тюремным заключением. Причем это касалось не только врача, но и пациентки.</w:t>
      </w:r>
    </w:p>
    <w:p w:rsidR="00693F6D" w:rsidRDefault="00693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Профилактика абортов и применение  современных  методов контрацепции являются резервом в сохранении репродуктивного</w:t>
      </w:r>
      <w:r w:rsidR="0032328C">
        <w:rPr>
          <w:rFonts w:ascii="Times New Roman" w:hAnsi="Times New Roman" w:cs="Times New Roman"/>
        </w:rPr>
        <w:t xml:space="preserve"> здоровья подрастающего поколения, а, следовательно, и в сохранении репродуктивного потенциала нации. Из широкого арсенала средств и методов контрацепции в настоящее время используются следующие: барьерные методы</w:t>
      </w:r>
      <w:r w:rsidR="007F3468">
        <w:rPr>
          <w:rFonts w:ascii="Times New Roman" w:hAnsi="Times New Roman" w:cs="Times New Roman"/>
        </w:rPr>
        <w:t xml:space="preserve"> </w:t>
      </w:r>
      <w:r w:rsidR="0032328C">
        <w:rPr>
          <w:rFonts w:ascii="Times New Roman" w:hAnsi="Times New Roman" w:cs="Times New Roman"/>
        </w:rPr>
        <w:t>(презервативы, спермициды), внутриматочные средства</w:t>
      </w:r>
      <w:r w:rsidR="007F3468">
        <w:rPr>
          <w:rFonts w:ascii="Times New Roman" w:hAnsi="Times New Roman" w:cs="Times New Roman"/>
        </w:rPr>
        <w:t xml:space="preserve"> </w:t>
      </w:r>
      <w:r w:rsidR="0032328C">
        <w:rPr>
          <w:rFonts w:ascii="Times New Roman" w:hAnsi="Times New Roman" w:cs="Times New Roman"/>
        </w:rPr>
        <w:t>( метал</w:t>
      </w:r>
      <w:proofErr w:type="gramStart"/>
      <w:r w:rsidR="0032328C">
        <w:rPr>
          <w:rFonts w:ascii="Times New Roman" w:hAnsi="Times New Roman" w:cs="Times New Roman"/>
        </w:rPr>
        <w:t>о-</w:t>
      </w:r>
      <w:proofErr w:type="gramEnd"/>
      <w:r w:rsidR="0032328C">
        <w:rPr>
          <w:rFonts w:ascii="Times New Roman" w:hAnsi="Times New Roman" w:cs="Times New Roman"/>
        </w:rPr>
        <w:t xml:space="preserve"> и </w:t>
      </w:r>
      <w:proofErr w:type="spellStart"/>
      <w:r w:rsidR="0032328C">
        <w:rPr>
          <w:rFonts w:ascii="Times New Roman" w:hAnsi="Times New Roman" w:cs="Times New Roman"/>
        </w:rPr>
        <w:t>гормоносодержащие</w:t>
      </w:r>
      <w:proofErr w:type="spellEnd"/>
      <w:r w:rsidR="0032328C">
        <w:rPr>
          <w:rFonts w:ascii="Times New Roman" w:hAnsi="Times New Roman" w:cs="Times New Roman"/>
        </w:rPr>
        <w:t xml:space="preserve">), </w:t>
      </w:r>
      <w:proofErr w:type="spellStart"/>
      <w:r w:rsidR="0032328C">
        <w:rPr>
          <w:rFonts w:ascii="Times New Roman" w:hAnsi="Times New Roman" w:cs="Times New Roman"/>
        </w:rPr>
        <w:t>комбинорованные</w:t>
      </w:r>
      <w:proofErr w:type="spellEnd"/>
      <w:r w:rsidR="0032328C">
        <w:rPr>
          <w:rFonts w:ascii="Times New Roman" w:hAnsi="Times New Roman" w:cs="Times New Roman"/>
        </w:rPr>
        <w:t xml:space="preserve"> </w:t>
      </w:r>
      <w:r w:rsidR="007F3468">
        <w:rPr>
          <w:rFonts w:ascii="Times New Roman" w:hAnsi="Times New Roman" w:cs="Times New Roman"/>
        </w:rPr>
        <w:t xml:space="preserve">оральные контрацептивы (КОК), таблетки для неотложной контрацепции, </w:t>
      </w:r>
      <w:proofErr w:type="spellStart"/>
      <w:r w:rsidR="007F3468">
        <w:rPr>
          <w:rFonts w:ascii="Times New Roman" w:hAnsi="Times New Roman" w:cs="Times New Roman"/>
        </w:rPr>
        <w:t>прогестагеновые</w:t>
      </w:r>
      <w:proofErr w:type="spellEnd"/>
      <w:r w:rsidR="007F3468">
        <w:rPr>
          <w:rFonts w:ascii="Times New Roman" w:hAnsi="Times New Roman" w:cs="Times New Roman"/>
        </w:rPr>
        <w:t xml:space="preserve"> противозачаточные средства. Подбор метода контрацепции осуществляется в индивидуальном порядке врачом акушером-гинекологом.</w:t>
      </w:r>
    </w:p>
    <w:p w:rsidR="007F3468" w:rsidRDefault="007F3468" w:rsidP="0056274A">
      <w:pPr>
        <w:pStyle w:val="a3"/>
      </w:pPr>
      <w:r>
        <w:t xml:space="preserve">На базе Горецкой ЦРБ организован кабинет «Планирования семьи», по вопросам планирования обращаться к врачу акушеру-гинекологу </w:t>
      </w:r>
      <w:proofErr w:type="spellStart"/>
      <w:r>
        <w:t>Воловниковой</w:t>
      </w:r>
      <w:proofErr w:type="spellEnd"/>
      <w:r>
        <w:t xml:space="preserve"> Ксении Георгиевне.</w:t>
      </w:r>
    </w:p>
    <w:sectPr w:rsidR="007F3468" w:rsidSect="00D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6C"/>
    <w:rsid w:val="000049D6"/>
    <w:rsid w:val="0001108A"/>
    <w:rsid w:val="00012BEE"/>
    <w:rsid w:val="00047F25"/>
    <w:rsid w:val="00053886"/>
    <w:rsid w:val="00057EDC"/>
    <w:rsid w:val="00060527"/>
    <w:rsid w:val="000606E0"/>
    <w:rsid w:val="000A6B02"/>
    <w:rsid w:val="000C2ECD"/>
    <w:rsid w:val="000F40D3"/>
    <w:rsid w:val="00100BE3"/>
    <w:rsid w:val="00104DD2"/>
    <w:rsid w:val="0012556F"/>
    <w:rsid w:val="001604BA"/>
    <w:rsid w:val="001718DA"/>
    <w:rsid w:val="00190B31"/>
    <w:rsid w:val="001A7399"/>
    <w:rsid w:val="001B3088"/>
    <w:rsid w:val="001C7515"/>
    <w:rsid w:val="001F4071"/>
    <w:rsid w:val="001F7235"/>
    <w:rsid w:val="00203AAA"/>
    <w:rsid w:val="00236163"/>
    <w:rsid w:val="00257696"/>
    <w:rsid w:val="00257C91"/>
    <w:rsid w:val="00275BDC"/>
    <w:rsid w:val="00284C04"/>
    <w:rsid w:val="00285239"/>
    <w:rsid w:val="002C2032"/>
    <w:rsid w:val="002C59E4"/>
    <w:rsid w:val="002D0442"/>
    <w:rsid w:val="002E2E6D"/>
    <w:rsid w:val="002F5000"/>
    <w:rsid w:val="0030389A"/>
    <w:rsid w:val="00315760"/>
    <w:rsid w:val="003179D2"/>
    <w:rsid w:val="0032328C"/>
    <w:rsid w:val="0032388E"/>
    <w:rsid w:val="0032678E"/>
    <w:rsid w:val="003519E0"/>
    <w:rsid w:val="00394900"/>
    <w:rsid w:val="00395A03"/>
    <w:rsid w:val="003B20E2"/>
    <w:rsid w:val="003C5507"/>
    <w:rsid w:val="004202CB"/>
    <w:rsid w:val="00431FDD"/>
    <w:rsid w:val="004323DB"/>
    <w:rsid w:val="004532B9"/>
    <w:rsid w:val="00456C87"/>
    <w:rsid w:val="00473B51"/>
    <w:rsid w:val="00485C4C"/>
    <w:rsid w:val="004A47C8"/>
    <w:rsid w:val="004C7CD2"/>
    <w:rsid w:val="004D0D98"/>
    <w:rsid w:val="004E31AC"/>
    <w:rsid w:val="004F469B"/>
    <w:rsid w:val="004F53D3"/>
    <w:rsid w:val="00524717"/>
    <w:rsid w:val="0056274A"/>
    <w:rsid w:val="00572B01"/>
    <w:rsid w:val="00587928"/>
    <w:rsid w:val="005D3C44"/>
    <w:rsid w:val="005F37A4"/>
    <w:rsid w:val="00603C43"/>
    <w:rsid w:val="00616330"/>
    <w:rsid w:val="00625274"/>
    <w:rsid w:val="006655DB"/>
    <w:rsid w:val="00672C38"/>
    <w:rsid w:val="00693F6D"/>
    <w:rsid w:val="0069459D"/>
    <w:rsid w:val="006A7FA3"/>
    <w:rsid w:val="006C2EF8"/>
    <w:rsid w:val="006D6CD1"/>
    <w:rsid w:val="006E57FD"/>
    <w:rsid w:val="007114B5"/>
    <w:rsid w:val="007363B8"/>
    <w:rsid w:val="007367DE"/>
    <w:rsid w:val="00742640"/>
    <w:rsid w:val="00745D3D"/>
    <w:rsid w:val="00763389"/>
    <w:rsid w:val="0076523C"/>
    <w:rsid w:val="007924D2"/>
    <w:rsid w:val="007D7F7A"/>
    <w:rsid w:val="007E2E5F"/>
    <w:rsid w:val="007F3468"/>
    <w:rsid w:val="007F356D"/>
    <w:rsid w:val="007F5117"/>
    <w:rsid w:val="00841523"/>
    <w:rsid w:val="008424A0"/>
    <w:rsid w:val="00844DED"/>
    <w:rsid w:val="00873EF3"/>
    <w:rsid w:val="009041D2"/>
    <w:rsid w:val="00926BC1"/>
    <w:rsid w:val="00931772"/>
    <w:rsid w:val="009346A5"/>
    <w:rsid w:val="00937E81"/>
    <w:rsid w:val="00950C82"/>
    <w:rsid w:val="0097662D"/>
    <w:rsid w:val="00985864"/>
    <w:rsid w:val="00987F8F"/>
    <w:rsid w:val="009A7795"/>
    <w:rsid w:val="009B27C3"/>
    <w:rsid w:val="009B3F33"/>
    <w:rsid w:val="009D4654"/>
    <w:rsid w:val="009D479F"/>
    <w:rsid w:val="00A01FB2"/>
    <w:rsid w:val="00A128FC"/>
    <w:rsid w:val="00A15756"/>
    <w:rsid w:val="00A2542D"/>
    <w:rsid w:val="00A2750C"/>
    <w:rsid w:val="00A42A54"/>
    <w:rsid w:val="00A42F58"/>
    <w:rsid w:val="00A62856"/>
    <w:rsid w:val="00AD2576"/>
    <w:rsid w:val="00B11288"/>
    <w:rsid w:val="00B204BB"/>
    <w:rsid w:val="00B21E5B"/>
    <w:rsid w:val="00B40D9C"/>
    <w:rsid w:val="00B82717"/>
    <w:rsid w:val="00B96090"/>
    <w:rsid w:val="00B963DB"/>
    <w:rsid w:val="00BC306B"/>
    <w:rsid w:val="00BC380B"/>
    <w:rsid w:val="00BC42BA"/>
    <w:rsid w:val="00BE5ADB"/>
    <w:rsid w:val="00C05DD9"/>
    <w:rsid w:val="00C22741"/>
    <w:rsid w:val="00C22B21"/>
    <w:rsid w:val="00C22D36"/>
    <w:rsid w:val="00C530F5"/>
    <w:rsid w:val="00CE19C3"/>
    <w:rsid w:val="00CE1DD9"/>
    <w:rsid w:val="00CE39AD"/>
    <w:rsid w:val="00CE5F37"/>
    <w:rsid w:val="00CF09B3"/>
    <w:rsid w:val="00D12CB5"/>
    <w:rsid w:val="00D27751"/>
    <w:rsid w:val="00D27BD0"/>
    <w:rsid w:val="00D43808"/>
    <w:rsid w:val="00D541B8"/>
    <w:rsid w:val="00D64067"/>
    <w:rsid w:val="00D6616C"/>
    <w:rsid w:val="00D73372"/>
    <w:rsid w:val="00DA2B67"/>
    <w:rsid w:val="00DA59E4"/>
    <w:rsid w:val="00DD2F23"/>
    <w:rsid w:val="00E12B48"/>
    <w:rsid w:val="00E24858"/>
    <w:rsid w:val="00E347AB"/>
    <w:rsid w:val="00E36F6C"/>
    <w:rsid w:val="00E46151"/>
    <w:rsid w:val="00E76346"/>
    <w:rsid w:val="00E80867"/>
    <w:rsid w:val="00EA7CE7"/>
    <w:rsid w:val="00EF2AD1"/>
    <w:rsid w:val="00F2786A"/>
    <w:rsid w:val="00F72571"/>
    <w:rsid w:val="00F73099"/>
    <w:rsid w:val="00F807D6"/>
    <w:rsid w:val="00FA3218"/>
    <w:rsid w:val="00FA3DD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15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15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Николасс</cp:lastModifiedBy>
  <cp:revision>2</cp:revision>
  <dcterms:created xsi:type="dcterms:W3CDTF">2015-04-09T08:09:00Z</dcterms:created>
  <dcterms:modified xsi:type="dcterms:W3CDTF">2015-04-09T08:09:00Z</dcterms:modified>
</cp:coreProperties>
</file>